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F54F21">
      <w:pPr>
        <w:spacing w:line="360" w:lineRule="auto"/>
        <w:jc w:val="right"/>
        <w:rPr>
          <w:rFonts w:ascii="Times New Roman" w:hAnsi="Times New Roman" w:cs="Times New Roman"/>
          <w:sz w:val="24"/>
          <w:szCs w:val="24"/>
        </w:rPr>
      </w:pPr>
      <w:r>
        <w:rPr>
          <w:rFonts w:ascii="Times New Roman" w:hAnsi="Times New Roman" w:cs="Times New Roman"/>
          <w:sz w:val="24"/>
          <w:szCs w:val="24"/>
        </w:rPr>
        <w:t>文件编号：AF/</w:t>
      </w:r>
      <w:r>
        <w:rPr>
          <w:rFonts w:hint="eastAsia" w:ascii="Times New Roman" w:hAnsi="Times New Roman" w:cs="Times New Roman"/>
          <w:sz w:val="24"/>
          <w:szCs w:val="24"/>
        </w:rPr>
        <w:t>13</w:t>
      </w:r>
      <w:r>
        <w:rPr>
          <w:rFonts w:ascii="Times New Roman" w:hAnsi="Times New Roman" w:cs="Times New Roman"/>
          <w:sz w:val="24"/>
          <w:szCs w:val="24"/>
        </w:rPr>
        <w:t>/</w:t>
      </w:r>
      <w:r>
        <w:rPr>
          <w:rFonts w:ascii="Times New Roman" w:hAnsi="Times New Roman"/>
          <w:sz w:val="24"/>
        </w:rPr>
        <w:t>20</w:t>
      </w:r>
      <w:r>
        <w:rPr>
          <w:rFonts w:hint="eastAsia" w:ascii="Times New Roman" w:hAnsi="Times New Roman"/>
          <w:sz w:val="24"/>
        </w:rPr>
        <w:t>2</w:t>
      </w:r>
      <w:r>
        <w:rPr>
          <w:rFonts w:hint="eastAsia" w:ascii="Times New Roman" w:hAnsi="Times New Roman"/>
          <w:sz w:val="24"/>
          <w:lang w:val="en-US" w:eastAsia="zh-CN"/>
        </w:rPr>
        <w:t>5-A0</w:t>
      </w:r>
    </w:p>
    <w:p w14:paraId="508F7346">
      <w:pPr>
        <w:spacing w:beforeLines="50" w:afterLines="50" w:line="360" w:lineRule="exact"/>
        <w:jc w:val="center"/>
        <w:rPr>
          <w:rFonts w:hAnsi="宋体"/>
          <w:b/>
          <w:spacing w:val="20"/>
          <w:sz w:val="30"/>
          <w:szCs w:val="30"/>
        </w:rPr>
      </w:pPr>
      <w:r>
        <w:rPr>
          <w:rFonts w:hint="eastAsia" w:hAnsi="宋体"/>
          <w:b/>
          <w:spacing w:val="20"/>
          <w:sz w:val="32"/>
          <w:szCs w:val="30"/>
        </w:rPr>
        <w:t>初始审查申请表</w:t>
      </w:r>
    </w:p>
    <w:p w14:paraId="0F0872B3">
      <w:pPr>
        <w:spacing w:beforeLines="50" w:afterLines="50" w:line="360" w:lineRule="auto"/>
        <w:jc w:val="center"/>
        <w:rPr>
          <w:rFonts w:hint="eastAsia" w:ascii="Times New Roman" w:hAnsi="Times New Roman" w:eastAsia="宋体"/>
          <w:spacing w:val="20"/>
          <w:sz w:val="24"/>
          <w:szCs w:val="24"/>
        </w:rPr>
      </w:pPr>
      <w:r>
        <w:rPr>
          <w:rFonts w:hint="eastAsia" w:ascii="Times New Roman" w:hAnsi="Times New Roman" w:eastAsia="宋体"/>
          <w:spacing w:val="20"/>
          <w:sz w:val="24"/>
          <w:szCs w:val="24"/>
          <w:lang w:eastAsia="zh-CN"/>
        </w:rPr>
        <w:t>（</w:t>
      </w:r>
      <w:r>
        <w:rPr>
          <w:rFonts w:hint="eastAsia" w:ascii="Times New Roman" w:hAnsi="Times New Roman" w:eastAsia="宋体"/>
          <w:spacing w:val="20"/>
          <w:sz w:val="24"/>
          <w:szCs w:val="24"/>
        </w:rPr>
        <w:t>医疗器械临床试验项目</w:t>
      </w:r>
      <w:r>
        <w:rPr>
          <w:rFonts w:hint="eastAsia" w:ascii="Times New Roman" w:hAnsi="Times New Roman" w:eastAsia="宋体"/>
          <w:spacing w:val="20"/>
          <w:sz w:val="24"/>
          <w:szCs w:val="24"/>
          <w:lang w:eastAsia="zh-CN"/>
        </w:rPr>
        <w:t>）</w:t>
      </w:r>
    </w:p>
    <w:tbl>
      <w:tblPr>
        <w:tblStyle w:val="5"/>
        <w:tblW w:w="94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1"/>
        <w:gridCol w:w="2028"/>
        <w:gridCol w:w="2694"/>
        <w:gridCol w:w="2015"/>
      </w:tblGrid>
      <w:tr w14:paraId="6DA35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2711" w:type="dxa"/>
            <w:shd w:val="clear" w:color="auto" w:fill="auto"/>
            <w:vAlign w:val="center"/>
          </w:tcPr>
          <w:p w14:paraId="47185537">
            <w:pPr>
              <w:spacing w:line="360" w:lineRule="auto"/>
              <w:jc w:val="center"/>
              <w:rPr>
                <w:rFonts w:ascii="Times New Roman" w:hAnsi="Times New Roman" w:eastAsia="宋体" w:cstheme="minorBidi"/>
                <w:kern w:val="2"/>
                <w:sz w:val="24"/>
                <w:szCs w:val="22"/>
                <w:lang w:val="en-US" w:eastAsia="zh-CN" w:bidi="ar-SA"/>
              </w:rPr>
            </w:pPr>
            <w:r>
              <w:rPr>
                <w:rFonts w:hint="eastAsia" w:ascii="Times New Roman" w:hAnsi="Times New Roman" w:eastAsia="宋体"/>
                <w:b w:val="0"/>
                <w:sz w:val="24"/>
                <w:szCs w:val="21"/>
              </w:rPr>
              <w:t>项目名称</w:t>
            </w:r>
          </w:p>
        </w:tc>
        <w:tc>
          <w:tcPr>
            <w:tcW w:w="6737" w:type="dxa"/>
            <w:gridSpan w:val="3"/>
            <w:vAlign w:val="center"/>
          </w:tcPr>
          <w:p w14:paraId="499F902C">
            <w:pPr>
              <w:spacing w:line="360" w:lineRule="auto"/>
              <w:jc w:val="center"/>
              <w:rPr>
                <w:rFonts w:ascii="Times New Roman" w:hAnsi="Times New Roman" w:eastAsia="宋体"/>
                <w:sz w:val="24"/>
                <w:szCs w:val="21"/>
              </w:rPr>
            </w:pPr>
          </w:p>
        </w:tc>
      </w:tr>
      <w:tr w14:paraId="5FC72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711" w:type="dxa"/>
            <w:shd w:val="clear" w:color="auto" w:fill="auto"/>
            <w:vAlign w:val="center"/>
          </w:tcPr>
          <w:p w14:paraId="717E8887">
            <w:pPr>
              <w:spacing w:line="360" w:lineRule="auto"/>
              <w:jc w:val="center"/>
              <w:rPr>
                <w:rFonts w:hint="eastAsia" w:ascii="Times New Roman" w:hAnsi="Times New Roman" w:eastAsia="宋体" w:cstheme="minorBidi"/>
                <w:kern w:val="2"/>
                <w:sz w:val="24"/>
                <w:szCs w:val="22"/>
                <w:lang w:val="en-US" w:eastAsia="zh-CN" w:bidi="ar-SA"/>
              </w:rPr>
            </w:pPr>
            <w:r>
              <w:rPr>
                <w:rFonts w:hint="eastAsia" w:ascii="Times New Roman" w:hAnsi="Times New Roman" w:eastAsia="宋体"/>
                <w:b w:val="0"/>
                <w:sz w:val="24"/>
                <w:szCs w:val="21"/>
                <w:lang w:val="en-US" w:eastAsia="zh-CN"/>
              </w:rPr>
              <w:t>方案/项目编号</w:t>
            </w:r>
          </w:p>
        </w:tc>
        <w:tc>
          <w:tcPr>
            <w:tcW w:w="6737" w:type="dxa"/>
            <w:gridSpan w:val="3"/>
            <w:vAlign w:val="center"/>
          </w:tcPr>
          <w:p w14:paraId="0B3B03F2">
            <w:pPr>
              <w:spacing w:line="360" w:lineRule="auto"/>
              <w:jc w:val="center"/>
              <w:rPr>
                <w:rFonts w:ascii="Times New Roman" w:hAnsi="Times New Roman" w:eastAsia="宋体"/>
                <w:sz w:val="24"/>
                <w:szCs w:val="21"/>
              </w:rPr>
            </w:pPr>
          </w:p>
        </w:tc>
      </w:tr>
      <w:tr w14:paraId="369AD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711" w:type="dxa"/>
            <w:vAlign w:val="center"/>
          </w:tcPr>
          <w:p w14:paraId="615FA11F">
            <w:pPr>
              <w:spacing w:line="360" w:lineRule="auto"/>
              <w:jc w:val="center"/>
              <w:rPr>
                <w:rFonts w:ascii="Times New Roman" w:hAnsi="Times New Roman" w:eastAsia="宋体"/>
                <w:b w:val="0"/>
                <w:sz w:val="24"/>
                <w:szCs w:val="21"/>
              </w:rPr>
            </w:pPr>
            <w:r>
              <w:rPr>
                <w:rFonts w:hint="eastAsia" w:ascii="Times New Roman" w:hAnsi="Times New Roman" w:eastAsia="宋体"/>
                <w:sz w:val="24"/>
              </w:rPr>
              <w:t>试验用医疗器械名称</w:t>
            </w:r>
          </w:p>
        </w:tc>
        <w:tc>
          <w:tcPr>
            <w:tcW w:w="2028" w:type="dxa"/>
            <w:vAlign w:val="center"/>
          </w:tcPr>
          <w:p w14:paraId="7BCB498D">
            <w:pPr>
              <w:spacing w:line="360" w:lineRule="auto"/>
              <w:jc w:val="center"/>
              <w:rPr>
                <w:rFonts w:ascii="Times New Roman" w:hAnsi="Times New Roman" w:eastAsia="宋体"/>
                <w:sz w:val="24"/>
                <w:szCs w:val="21"/>
              </w:rPr>
            </w:pPr>
          </w:p>
        </w:tc>
        <w:tc>
          <w:tcPr>
            <w:tcW w:w="2694" w:type="dxa"/>
            <w:vAlign w:val="center"/>
          </w:tcPr>
          <w:p w14:paraId="58B0FE0D">
            <w:pPr>
              <w:spacing w:line="360" w:lineRule="auto"/>
              <w:jc w:val="center"/>
              <w:rPr>
                <w:rFonts w:hint="default" w:ascii="Times New Roman" w:hAnsi="Times New Roman" w:eastAsia="宋体"/>
                <w:b w:val="0"/>
                <w:sz w:val="24"/>
                <w:szCs w:val="21"/>
                <w:lang w:val="en-US" w:eastAsia="zh-CN"/>
              </w:rPr>
            </w:pPr>
            <w:r>
              <w:rPr>
                <w:rFonts w:hint="eastAsia" w:ascii="Times New Roman" w:hAnsi="Times New Roman" w:eastAsia="宋体"/>
                <w:sz w:val="24"/>
              </w:rPr>
              <w:t>中国境内同类产品</w:t>
            </w:r>
          </w:p>
        </w:tc>
        <w:tc>
          <w:tcPr>
            <w:tcW w:w="2015" w:type="dxa"/>
            <w:vAlign w:val="center"/>
          </w:tcPr>
          <w:p w14:paraId="42048FD9">
            <w:pPr>
              <w:spacing w:line="360" w:lineRule="auto"/>
              <w:jc w:val="center"/>
              <w:rPr>
                <w:rFonts w:ascii="Times New Roman" w:hAnsi="Times New Roman" w:eastAsia="宋体"/>
                <w:sz w:val="24"/>
                <w:szCs w:val="21"/>
              </w:rPr>
            </w:pPr>
            <w:r>
              <w:rPr>
                <w:rFonts w:hint="eastAsia" w:ascii="Times New Roman" w:hAnsi="Times New Roman" w:eastAsia="宋体"/>
                <w:kern w:val="0"/>
                <w:sz w:val="24"/>
                <w:szCs w:val="23"/>
              </w:rPr>
              <w:t>□</w:t>
            </w:r>
            <w:r>
              <w:rPr>
                <w:rFonts w:hint="eastAsia" w:ascii="Times New Roman" w:hAnsi="Times New Roman" w:eastAsia="宋体"/>
                <w:sz w:val="24"/>
              </w:rPr>
              <w:t xml:space="preserve">有    </w:t>
            </w:r>
            <w:r>
              <w:rPr>
                <w:rFonts w:hint="eastAsia" w:ascii="Times New Roman" w:hAnsi="Times New Roman" w:eastAsia="宋体"/>
                <w:kern w:val="0"/>
                <w:sz w:val="24"/>
                <w:szCs w:val="23"/>
              </w:rPr>
              <w:t>□</w:t>
            </w:r>
            <w:r>
              <w:rPr>
                <w:rFonts w:hint="eastAsia" w:ascii="Times New Roman" w:hAnsi="Times New Roman" w:eastAsia="宋体"/>
                <w:sz w:val="24"/>
              </w:rPr>
              <w:t>无</w:t>
            </w:r>
          </w:p>
        </w:tc>
      </w:tr>
      <w:tr w14:paraId="0F256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711" w:type="dxa"/>
            <w:shd w:val="clear" w:color="auto" w:fill="auto"/>
            <w:vAlign w:val="center"/>
          </w:tcPr>
          <w:p w14:paraId="5A8A2701">
            <w:pPr>
              <w:spacing w:line="360" w:lineRule="auto"/>
              <w:jc w:val="center"/>
              <w:rPr>
                <w:rFonts w:hint="eastAsia" w:ascii="Times New Roman" w:hAnsi="Times New Roman" w:eastAsia="宋体" w:cstheme="minorBidi"/>
                <w:kern w:val="2"/>
                <w:sz w:val="24"/>
                <w:szCs w:val="22"/>
                <w:lang w:val="en-US" w:eastAsia="zh-CN" w:bidi="ar-SA"/>
              </w:rPr>
            </w:pPr>
            <w:r>
              <w:rPr>
                <w:rFonts w:hint="eastAsia" w:ascii="Times New Roman" w:hAnsi="Times New Roman" w:eastAsia="宋体" w:cstheme="minorBidi"/>
                <w:kern w:val="2"/>
                <w:sz w:val="24"/>
              </w:rPr>
              <w:t>研究类别</w:t>
            </w:r>
          </w:p>
        </w:tc>
        <w:tc>
          <w:tcPr>
            <w:tcW w:w="6737" w:type="dxa"/>
            <w:gridSpan w:val="3"/>
            <w:shd w:val="clear" w:color="auto" w:fill="auto"/>
            <w:vAlign w:val="center"/>
          </w:tcPr>
          <w:p w14:paraId="66AD7D3D">
            <w:pPr>
              <w:widowControl/>
              <w:spacing w:line="360" w:lineRule="auto"/>
              <w:jc w:val="left"/>
              <w:rPr>
                <w:rFonts w:hint="eastAsia" w:ascii="Times New Roman" w:hAnsi="Times New Roman" w:eastAsia="宋体" w:cstheme="minorBidi"/>
                <w:kern w:val="2"/>
                <w:sz w:val="24"/>
              </w:rPr>
            </w:pPr>
            <w:r>
              <w:rPr>
                <w:rFonts w:hint="eastAsia" w:ascii="Times New Roman" w:hAnsi="Times New Roman" w:eastAsia="宋体" w:cstheme="minorBidi"/>
                <w:kern w:val="2"/>
                <w:sz w:val="24"/>
              </w:rPr>
              <w:t>□注册医疗器械临床试验</w:t>
            </w:r>
          </w:p>
          <w:p w14:paraId="6AB7EE51">
            <w:pPr>
              <w:widowControl/>
              <w:spacing w:line="360" w:lineRule="auto"/>
              <w:jc w:val="left"/>
              <w:rPr>
                <w:rFonts w:hint="eastAsia" w:ascii="Times New Roman" w:hAnsi="Times New Roman" w:eastAsia="宋体" w:cstheme="minorBidi"/>
                <w:kern w:val="2"/>
                <w:sz w:val="24"/>
              </w:rPr>
            </w:pPr>
            <w:r>
              <w:rPr>
                <w:rFonts w:hint="eastAsia" w:ascii="Times New Roman" w:hAnsi="Times New Roman" w:eastAsia="宋体" w:cstheme="minorBidi"/>
                <w:kern w:val="2"/>
                <w:sz w:val="24"/>
              </w:rPr>
              <w:t>类别：1.□境内</w:t>
            </w:r>
            <w:r>
              <w:rPr>
                <w:rFonts w:hint="eastAsia" w:ascii="Times New Roman" w:hAnsi="Times New Roman" w:eastAsia="宋体" w:cstheme="minorBidi"/>
                <w:kern w:val="2"/>
                <w:sz w:val="24"/>
                <w:lang w:eastAsia="zh-CN"/>
              </w:rPr>
              <w:t>Ⅱ类</w:t>
            </w:r>
            <w:r>
              <w:rPr>
                <w:rFonts w:hint="eastAsia" w:ascii="Times New Roman" w:hAnsi="Times New Roman" w:eastAsia="宋体" w:cstheme="minorBidi"/>
                <w:kern w:val="2"/>
                <w:sz w:val="24"/>
              </w:rPr>
              <w:t xml:space="preserve"> □境内</w:t>
            </w:r>
            <w:r>
              <w:rPr>
                <w:rFonts w:hint="eastAsia" w:ascii="Times New Roman" w:hAnsi="Times New Roman" w:eastAsia="宋体" w:cstheme="minorBidi"/>
                <w:kern w:val="2"/>
                <w:sz w:val="24"/>
                <w:lang w:eastAsia="zh-CN"/>
              </w:rPr>
              <w:t>Ⅲ类</w:t>
            </w:r>
            <w:r>
              <w:rPr>
                <w:rFonts w:hint="eastAsia" w:ascii="Times New Roman" w:hAnsi="Times New Roman" w:eastAsia="宋体" w:cstheme="minorBidi"/>
                <w:kern w:val="2"/>
                <w:sz w:val="24"/>
              </w:rPr>
              <w:t xml:space="preserve"> □进口</w:t>
            </w:r>
            <w:r>
              <w:rPr>
                <w:rFonts w:hint="eastAsia" w:ascii="Times New Roman" w:hAnsi="Times New Roman" w:eastAsia="宋体" w:cstheme="minorBidi"/>
                <w:kern w:val="2"/>
                <w:sz w:val="24"/>
                <w:lang w:eastAsia="zh-CN"/>
              </w:rPr>
              <w:t>Ⅱ类</w:t>
            </w:r>
            <w:r>
              <w:rPr>
                <w:rFonts w:hint="eastAsia" w:ascii="Times New Roman" w:hAnsi="Times New Roman" w:eastAsia="宋体" w:cstheme="minorBidi"/>
                <w:kern w:val="2"/>
                <w:sz w:val="24"/>
              </w:rPr>
              <w:t xml:space="preserve">  □进口</w:t>
            </w:r>
            <w:r>
              <w:rPr>
                <w:rFonts w:hint="eastAsia" w:ascii="Times New Roman" w:hAnsi="Times New Roman" w:eastAsia="宋体" w:cstheme="minorBidi"/>
                <w:kern w:val="2"/>
                <w:sz w:val="24"/>
                <w:lang w:eastAsia="zh-CN"/>
              </w:rPr>
              <w:t>Ⅲ类</w:t>
            </w:r>
          </w:p>
          <w:p w14:paraId="2462FF14">
            <w:pPr>
              <w:widowControl/>
              <w:spacing w:line="360" w:lineRule="auto"/>
              <w:jc w:val="left"/>
              <w:rPr>
                <w:rFonts w:hint="eastAsia" w:ascii="Times New Roman" w:hAnsi="Times New Roman" w:eastAsia="宋体" w:cstheme="minorBidi"/>
                <w:kern w:val="2"/>
                <w:sz w:val="24"/>
              </w:rPr>
            </w:pPr>
            <w:r>
              <w:rPr>
                <w:rFonts w:hint="eastAsia" w:ascii="Times New Roman" w:hAnsi="Times New Roman" w:eastAsia="宋体" w:cstheme="minorBidi"/>
                <w:bCs w:val="0"/>
                <w:kern w:val="2"/>
                <w:sz w:val="24"/>
              </w:rPr>
              <w:t xml:space="preserve">      2.</w:t>
            </w:r>
            <w:r>
              <w:rPr>
                <w:rFonts w:hint="eastAsia" w:ascii="Times New Roman" w:hAnsi="Times New Roman" w:eastAsia="宋体" w:cstheme="minorBidi"/>
                <w:kern w:val="2"/>
                <w:sz w:val="24"/>
              </w:rPr>
              <w:t>□有源        □无源</w:t>
            </w:r>
          </w:p>
          <w:p w14:paraId="41FD3BDD">
            <w:pPr>
              <w:widowControl/>
              <w:spacing w:line="360" w:lineRule="auto"/>
              <w:jc w:val="left"/>
              <w:rPr>
                <w:rFonts w:hint="eastAsia" w:ascii="Times New Roman" w:hAnsi="Times New Roman" w:eastAsia="宋体" w:cstheme="minorBidi"/>
                <w:bCs w:val="0"/>
                <w:kern w:val="2"/>
                <w:sz w:val="24"/>
              </w:rPr>
            </w:pPr>
            <w:r>
              <w:rPr>
                <w:rFonts w:hint="eastAsia" w:ascii="Times New Roman" w:hAnsi="Times New Roman" w:eastAsia="宋体" w:cstheme="minorBidi"/>
                <w:kern w:val="2"/>
                <w:sz w:val="24"/>
              </w:rPr>
              <w:t xml:space="preserve">      3.□植入        □非植入</w:t>
            </w:r>
          </w:p>
          <w:p w14:paraId="32BC06D9">
            <w:pPr>
              <w:widowControl/>
              <w:spacing w:line="360" w:lineRule="auto"/>
              <w:jc w:val="left"/>
              <w:rPr>
                <w:rFonts w:hint="eastAsia" w:ascii="Times New Roman" w:hAnsi="Times New Roman" w:eastAsia="宋体" w:cstheme="minorBidi"/>
                <w:kern w:val="2"/>
                <w:sz w:val="24"/>
              </w:rPr>
            </w:pPr>
            <w:r>
              <w:rPr>
                <w:rFonts w:hint="eastAsia" w:ascii="Times New Roman" w:hAnsi="Times New Roman" w:eastAsia="宋体" w:cstheme="minorBidi"/>
                <w:bCs w:val="0"/>
                <w:kern w:val="2"/>
                <w:sz w:val="24"/>
              </w:rPr>
              <w:t>国家监督管理部门</w:t>
            </w:r>
            <w:r>
              <w:rPr>
                <w:rFonts w:hint="eastAsia" w:ascii="Times New Roman" w:hAnsi="Times New Roman" w:eastAsia="宋体" w:cstheme="minorBidi"/>
                <w:kern w:val="2"/>
                <w:sz w:val="24"/>
              </w:rPr>
              <w:t>批件/通知书号（如有）：</w:t>
            </w:r>
          </w:p>
          <w:p w14:paraId="5F52390E">
            <w:pPr>
              <w:widowControl/>
              <w:spacing w:line="360" w:lineRule="auto"/>
              <w:jc w:val="left"/>
              <w:rPr>
                <w:rFonts w:hint="eastAsia" w:ascii="Times New Roman" w:hAnsi="Times New Roman" w:eastAsia="宋体" w:cstheme="minorBidi"/>
                <w:kern w:val="2"/>
                <w:sz w:val="24"/>
              </w:rPr>
            </w:pPr>
            <w:r>
              <w:rPr>
                <w:rFonts w:hint="eastAsia" w:ascii="Times New Roman" w:hAnsi="Times New Roman" w:eastAsia="宋体" w:cstheme="minorBidi"/>
                <w:kern w:val="2"/>
                <w:sz w:val="24"/>
              </w:rPr>
              <w:t>□</w:t>
            </w:r>
            <w:r>
              <w:rPr>
                <w:rFonts w:hint="eastAsia" w:ascii="Times New Roman" w:hAnsi="Times New Roman" w:eastAsia="宋体" w:cstheme="minorBidi"/>
                <w:kern w:val="2"/>
                <w:sz w:val="24"/>
                <w:lang w:eastAsia="zh-CN"/>
              </w:rPr>
              <w:t>其他</w:t>
            </w:r>
            <w:r>
              <w:rPr>
                <w:rFonts w:hint="eastAsia" w:ascii="Times New Roman" w:hAnsi="Times New Roman" w:eastAsia="宋体" w:cstheme="minorBidi"/>
                <w:kern w:val="2"/>
                <w:sz w:val="24"/>
              </w:rPr>
              <w:t>医疗器械临床试验</w:t>
            </w:r>
          </w:p>
          <w:p w14:paraId="5F40A748">
            <w:pPr>
              <w:ind w:left="0" w:leftChars="0" w:firstLineChars="0"/>
              <w:jc w:val="left"/>
              <w:rPr>
                <w:rFonts w:hint="eastAsia" w:ascii="Times New Roman" w:hAnsi="Times New Roman" w:eastAsia="宋体" w:cstheme="minorBidi"/>
                <w:kern w:val="2"/>
                <w:sz w:val="24"/>
                <w:szCs w:val="22"/>
                <w:lang w:val="en-US" w:eastAsia="zh-CN" w:bidi="ar-SA"/>
              </w:rPr>
            </w:pPr>
            <w:r>
              <w:rPr>
                <w:rFonts w:hint="eastAsia" w:ascii="Times New Roman" w:hAnsi="Times New Roman" w:eastAsia="宋体" w:cstheme="minorBidi"/>
                <w:kern w:val="2"/>
                <w:sz w:val="24"/>
              </w:rPr>
              <w:t>□体外诊断试剂临床试验：</w:t>
            </w:r>
            <w:r>
              <w:rPr>
                <w:rFonts w:hint="eastAsia" w:ascii="Times New Roman" w:hAnsi="Times New Roman" w:eastAsia="宋体" w:cstheme="minorBidi"/>
                <w:sz w:val="24"/>
              </w:rPr>
              <w:t xml:space="preserve">□第三类     □第二类 </w:t>
            </w:r>
          </w:p>
        </w:tc>
      </w:tr>
      <w:tr w14:paraId="123B9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711" w:type="dxa"/>
            <w:shd w:val="clear" w:color="auto" w:fill="auto"/>
            <w:vAlign w:val="center"/>
          </w:tcPr>
          <w:p w14:paraId="7AC98D25">
            <w:pPr>
              <w:spacing w:line="240" w:lineRule="auto"/>
              <w:jc w:val="center"/>
              <w:rPr>
                <w:rFonts w:hint="eastAsia" w:ascii="Times New Roman" w:hAnsi="Times New Roman" w:eastAsia="宋体" w:cstheme="minorBidi"/>
                <w:kern w:val="2"/>
                <w:sz w:val="24"/>
              </w:rPr>
            </w:pPr>
            <w:r>
              <w:rPr>
                <w:rFonts w:hint="eastAsia" w:ascii="Times New Roman" w:hAnsi="Times New Roman" w:eastAsia="宋体" w:cstheme="minorBidi"/>
                <w:kern w:val="2"/>
                <w:sz w:val="24"/>
              </w:rPr>
              <w:t>专业科室是否使用过同类医疗器械</w:t>
            </w:r>
          </w:p>
        </w:tc>
        <w:tc>
          <w:tcPr>
            <w:tcW w:w="6737" w:type="dxa"/>
            <w:gridSpan w:val="3"/>
            <w:shd w:val="clear" w:color="auto" w:fill="auto"/>
            <w:vAlign w:val="center"/>
          </w:tcPr>
          <w:p w14:paraId="0D192EE4">
            <w:pPr>
              <w:spacing w:line="360" w:lineRule="auto"/>
              <w:jc w:val="both"/>
              <w:rPr>
                <w:rFonts w:hint="eastAsia" w:ascii="Times New Roman" w:hAnsi="Times New Roman" w:eastAsia="宋体" w:cstheme="minorBidi"/>
                <w:kern w:val="2"/>
                <w:sz w:val="24"/>
              </w:rPr>
            </w:pPr>
            <w:r>
              <w:rPr>
                <w:rFonts w:hint="eastAsia" w:ascii="Times New Roman" w:hAnsi="Times New Roman" w:eastAsia="宋体" w:cstheme="minorBidi"/>
                <w:kern w:val="2"/>
                <w:sz w:val="24"/>
              </w:rPr>
              <w:t>□ 是     □ 否</w:t>
            </w:r>
          </w:p>
        </w:tc>
      </w:tr>
      <w:tr w14:paraId="3416E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711" w:type="dxa"/>
            <w:shd w:val="clear" w:color="auto" w:fill="auto"/>
            <w:vAlign w:val="center"/>
          </w:tcPr>
          <w:p w14:paraId="0783AA42">
            <w:pPr>
              <w:spacing w:line="360" w:lineRule="auto"/>
              <w:jc w:val="center"/>
              <w:rPr>
                <w:rFonts w:hint="eastAsia" w:ascii="Times New Roman" w:hAnsi="Times New Roman" w:eastAsia="宋体" w:cstheme="minorBidi"/>
                <w:kern w:val="2"/>
                <w:sz w:val="24"/>
                <w:szCs w:val="22"/>
                <w:lang w:val="en-US" w:eastAsia="zh-CN" w:bidi="ar-SA"/>
              </w:rPr>
            </w:pPr>
            <w:r>
              <w:rPr>
                <w:rFonts w:hint="eastAsia" w:ascii="Times New Roman" w:hAnsi="Times New Roman" w:eastAsia="宋体"/>
                <w:sz w:val="24"/>
              </w:rPr>
              <w:t>要求具备的特殊条件</w:t>
            </w:r>
          </w:p>
        </w:tc>
        <w:tc>
          <w:tcPr>
            <w:tcW w:w="6737" w:type="dxa"/>
            <w:gridSpan w:val="3"/>
            <w:shd w:val="clear" w:color="auto" w:fill="auto"/>
            <w:vAlign w:val="center"/>
          </w:tcPr>
          <w:p w14:paraId="2CD916C6">
            <w:pPr>
              <w:spacing w:line="360" w:lineRule="auto"/>
              <w:jc w:val="left"/>
              <w:rPr>
                <w:rFonts w:ascii="Times New Roman" w:hAnsi="Times New Roman" w:eastAsia="宋体"/>
                <w:kern w:val="0"/>
                <w:sz w:val="24"/>
                <w:szCs w:val="23"/>
              </w:rPr>
            </w:pPr>
            <w:r>
              <w:rPr>
                <w:rFonts w:hint="eastAsia" w:ascii="Times New Roman" w:hAnsi="Times New Roman" w:eastAsia="宋体"/>
                <w:kern w:val="0"/>
                <w:sz w:val="24"/>
                <w:szCs w:val="23"/>
              </w:rPr>
              <w:t xml:space="preserve">□重症监护  □隔离区  □手术 □儿童重症监护 □静脉输注□计算机断层扫描      □妇科 </w:t>
            </w:r>
            <w:r>
              <w:rPr>
                <w:rFonts w:hint="eastAsia" w:ascii="Times New Roman" w:hAnsi="Times New Roman" w:eastAsia="宋体"/>
                <w:kern w:val="0"/>
                <w:sz w:val="24"/>
                <w:szCs w:val="23"/>
                <w:lang w:eastAsia="zh-CN"/>
              </w:rPr>
              <w:t>□</w:t>
            </w:r>
            <w:r>
              <w:rPr>
                <w:rFonts w:hint="eastAsia" w:ascii="Times New Roman" w:hAnsi="Times New Roman" w:eastAsia="宋体"/>
                <w:kern w:val="0"/>
                <w:sz w:val="24"/>
                <w:szCs w:val="23"/>
              </w:rPr>
              <w:t xml:space="preserve">基因治疗  </w:t>
            </w:r>
          </w:p>
          <w:p w14:paraId="76680139">
            <w:pPr>
              <w:spacing w:line="360" w:lineRule="auto"/>
              <w:rPr>
                <w:rFonts w:hint="eastAsia" w:ascii="Times New Roman" w:hAnsi="Times New Roman" w:eastAsia="宋体" w:cstheme="minorBidi"/>
                <w:kern w:val="2"/>
                <w:sz w:val="24"/>
                <w:szCs w:val="22"/>
                <w:u w:val="single"/>
                <w:lang w:val="en-US" w:eastAsia="zh-CN" w:bidi="ar-SA"/>
              </w:rPr>
            </w:pPr>
            <w:r>
              <w:rPr>
                <w:rFonts w:hint="eastAsia" w:ascii="Times New Roman" w:hAnsi="Times New Roman" w:eastAsia="宋体"/>
                <w:kern w:val="0"/>
                <w:sz w:val="24"/>
                <w:szCs w:val="23"/>
              </w:rPr>
              <w:t>□管制药品（麻醉/精神药品）  □其他</w:t>
            </w:r>
            <w:r>
              <w:rPr>
                <w:rFonts w:hint="eastAsia" w:ascii="Times New Roman" w:hAnsi="Times New Roman" w:eastAsia="宋体"/>
                <w:sz w:val="24"/>
              </w:rPr>
              <w:t>（请具体说明）</w:t>
            </w:r>
          </w:p>
        </w:tc>
      </w:tr>
      <w:tr w14:paraId="7E14F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2711" w:type="dxa"/>
            <w:tcBorders>
              <w:top w:val="nil"/>
            </w:tcBorders>
            <w:vAlign w:val="center"/>
          </w:tcPr>
          <w:p w14:paraId="5A177EA9">
            <w:pPr>
              <w:spacing w:line="360" w:lineRule="auto"/>
              <w:jc w:val="center"/>
              <w:rPr>
                <w:rFonts w:ascii="Times New Roman" w:hAnsi="Times New Roman" w:eastAsia="宋体"/>
                <w:b w:val="0"/>
                <w:sz w:val="24"/>
                <w:szCs w:val="21"/>
              </w:rPr>
            </w:pPr>
            <w:r>
              <w:rPr>
                <w:rFonts w:hint="eastAsia" w:ascii="Times New Roman" w:hAnsi="Times New Roman" w:eastAsia="宋体"/>
                <w:b w:val="0"/>
                <w:sz w:val="24"/>
                <w:szCs w:val="21"/>
              </w:rPr>
              <w:t>申办者</w:t>
            </w:r>
          </w:p>
        </w:tc>
        <w:tc>
          <w:tcPr>
            <w:tcW w:w="6737" w:type="dxa"/>
            <w:gridSpan w:val="3"/>
            <w:tcBorders>
              <w:top w:val="nil"/>
            </w:tcBorders>
            <w:vAlign w:val="center"/>
          </w:tcPr>
          <w:p w14:paraId="6D3E011F">
            <w:pPr>
              <w:spacing w:line="360" w:lineRule="auto"/>
              <w:jc w:val="center"/>
              <w:rPr>
                <w:rFonts w:ascii="Times New Roman" w:hAnsi="Times New Roman" w:eastAsia="宋体"/>
                <w:sz w:val="24"/>
                <w:szCs w:val="21"/>
              </w:rPr>
            </w:pPr>
          </w:p>
        </w:tc>
      </w:tr>
      <w:tr w14:paraId="02E41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711" w:type="dxa"/>
            <w:vAlign w:val="center"/>
          </w:tcPr>
          <w:p w14:paraId="58269A45">
            <w:pPr>
              <w:spacing w:line="360" w:lineRule="auto"/>
              <w:jc w:val="center"/>
              <w:rPr>
                <w:rFonts w:ascii="Times New Roman" w:hAnsi="Times New Roman" w:eastAsia="宋体"/>
                <w:b w:val="0"/>
                <w:sz w:val="24"/>
                <w:szCs w:val="21"/>
              </w:rPr>
            </w:pPr>
            <w:r>
              <w:rPr>
                <w:rFonts w:hint="eastAsia" w:ascii="Times New Roman" w:hAnsi="Times New Roman" w:eastAsia="宋体"/>
                <w:b w:val="0"/>
                <w:sz w:val="24"/>
                <w:szCs w:val="21"/>
              </w:rPr>
              <w:t>CRO</w:t>
            </w:r>
          </w:p>
        </w:tc>
        <w:tc>
          <w:tcPr>
            <w:tcW w:w="6737" w:type="dxa"/>
            <w:gridSpan w:val="3"/>
            <w:vAlign w:val="center"/>
          </w:tcPr>
          <w:p w14:paraId="27B151A0">
            <w:pPr>
              <w:spacing w:line="360" w:lineRule="auto"/>
              <w:jc w:val="center"/>
              <w:rPr>
                <w:rFonts w:ascii="Times New Roman" w:hAnsi="Times New Roman" w:eastAsia="宋体"/>
                <w:sz w:val="24"/>
                <w:szCs w:val="21"/>
              </w:rPr>
            </w:pPr>
          </w:p>
        </w:tc>
      </w:tr>
      <w:tr w14:paraId="754F5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2711" w:type="dxa"/>
            <w:vAlign w:val="center"/>
          </w:tcPr>
          <w:p w14:paraId="73A6938C">
            <w:pPr>
              <w:spacing w:line="360" w:lineRule="auto"/>
              <w:jc w:val="center"/>
              <w:rPr>
                <w:rFonts w:ascii="Times New Roman" w:hAnsi="Times New Roman" w:eastAsia="宋体"/>
                <w:b w:val="0"/>
                <w:sz w:val="24"/>
                <w:szCs w:val="21"/>
              </w:rPr>
            </w:pPr>
            <w:r>
              <w:rPr>
                <w:rFonts w:hint="eastAsia" w:ascii="Times New Roman" w:hAnsi="Times New Roman" w:eastAsia="宋体"/>
                <w:b w:val="0"/>
                <w:sz w:val="24"/>
                <w:szCs w:val="21"/>
              </w:rPr>
              <w:t>组长单位</w:t>
            </w:r>
          </w:p>
        </w:tc>
        <w:tc>
          <w:tcPr>
            <w:tcW w:w="6737" w:type="dxa"/>
            <w:gridSpan w:val="3"/>
            <w:vAlign w:val="center"/>
          </w:tcPr>
          <w:p w14:paraId="7AA2E823">
            <w:pPr>
              <w:spacing w:line="360" w:lineRule="auto"/>
              <w:jc w:val="center"/>
              <w:rPr>
                <w:rFonts w:ascii="Times New Roman" w:hAnsi="Times New Roman" w:eastAsia="宋体"/>
                <w:sz w:val="24"/>
                <w:szCs w:val="21"/>
              </w:rPr>
            </w:pPr>
          </w:p>
        </w:tc>
      </w:tr>
      <w:tr w14:paraId="4E3C3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11" w:type="dxa"/>
            <w:vAlign w:val="center"/>
          </w:tcPr>
          <w:p w14:paraId="5B65221F">
            <w:pPr>
              <w:spacing w:line="360" w:lineRule="auto"/>
              <w:jc w:val="center"/>
              <w:rPr>
                <w:rFonts w:ascii="Times New Roman" w:hAnsi="Times New Roman" w:eastAsia="宋体"/>
                <w:b w:val="0"/>
                <w:sz w:val="24"/>
                <w:szCs w:val="21"/>
              </w:rPr>
            </w:pPr>
            <w:r>
              <w:rPr>
                <w:rFonts w:hint="eastAsia" w:ascii="Times New Roman" w:hAnsi="Times New Roman" w:eastAsia="宋体"/>
                <w:b w:val="0"/>
                <w:sz w:val="24"/>
                <w:szCs w:val="21"/>
              </w:rPr>
              <w:t>临床试验机构</w:t>
            </w:r>
          </w:p>
        </w:tc>
        <w:tc>
          <w:tcPr>
            <w:tcW w:w="6737" w:type="dxa"/>
            <w:gridSpan w:val="3"/>
            <w:vAlign w:val="center"/>
          </w:tcPr>
          <w:p w14:paraId="7169732B">
            <w:pPr>
              <w:spacing w:line="360" w:lineRule="auto"/>
              <w:jc w:val="both"/>
              <w:rPr>
                <w:rFonts w:hint="default" w:ascii="Times New Roman" w:hAnsi="Times New Roman" w:eastAsia="宋体"/>
                <w:sz w:val="24"/>
                <w:szCs w:val="21"/>
              </w:rPr>
            </w:pPr>
            <w:r>
              <w:rPr>
                <w:rFonts w:hint="eastAsia" w:ascii="Times New Roman" w:hAnsi="Times New Roman" w:eastAsia="宋体"/>
                <w:sz w:val="24"/>
                <w:szCs w:val="21"/>
                <w:lang w:val="en-US" w:eastAsia="zh-CN"/>
              </w:rPr>
              <w:t>成都市第五人民医院</w:t>
            </w:r>
          </w:p>
        </w:tc>
      </w:tr>
      <w:tr w14:paraId="1523E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2711" w:type="dxa"/>
            <w:vAlign w:val="center"/>
          </w:tcPr>
          <w:p w14:paraId="7BD4FFE9">
            <w:pPr>
              <w:spacing w:line="360" w:lineRule="auto"/>
              <w:jc w:val="center"/>
              <w:rPr>
                <w:rFonts w:ascii="Times New Roman" w:hAnsi="Times New Roman" w:eastAsia="宋体"/>
                <w:b w:val="0"/>
                <w:sz w:val="24"/>
                <w:szCs w:val="21"/>
              </w:rPr>
            </w:pPr>
            <w:r>
              <w:rPr>
                <w:rFonts w:hint="eastAsia" w:ascii="Times New Roman" w:hAnsi="Times New Roman" w:eastAsia="宋体"/>
                <w:b w:val="0"/>
                <w:sz w:val="24"/>
                <w:szCs w:val="21"/>
              </w:rPr>
              <w:t>本院承担专业/科室</w:t>
            </w:r>
          </w:p>
        </w:tc>
        <w:tc>
          <w:tcPr>
            <w:tcW w:w="2028" w:type="dxa"/>
            <w:vAlign w:val="center"/>
          </w:tcPr>
          <w:p w14:paraId="50727D09">
            <w:pPr>
              <w:spacing w:line="360" w:lineRule="auto"/>
              <w:jc w:val="center"/>
              <w:rPr>
                <w:rFonts w:ascii="Times New Roman" w:hAnsi="Times New Roman" w:eastAsia="宋体"/>
                <w:sz w:val="24"/>
                <w:szCs w:val="21"/>
              </w:rPr>
            </w:pPr>
          </w:p>
        </w:tc>
        <w:tc>
          <w:tcPr>
            <w:tcW w:w="2694" w:type="dxa"/>
            <w:vAlign w:val="center"/>
          </w:tcPr>
          <w:p w14:paraId="4120B35C">
            <w:pPr>
              <w:spacing w:line="360" w:lineRule="auto"/>
              <w:jc w:val="center"/>
              <w:rPr>
                <w:rFonts w:hint="default" w:ascii="Times New Roman" w:hAnsi="Times New Roman" w:eastAsia="宋体"/>
                <w:b w:val="0"/>
                <w:sz w:val="24"/>
                <w:szCs w:val="21"/>
                <w:lang w:val="en-US" w:eastAsia="zh-CN"/>
              </w:rPr>
            </w:pPr>
            <w:r>
              <w:rPr>
                <w:rFonts w:hint="eastAsia" w:ascii="Times New Roman" w:hAnsi="Times New Roman" w:eastAsia="宋体"/>
                <w:b w:val="0"/>
                <w:sz w:val="24"/>
                <w:szCs w:val="21"/>
              </w:rPr>
              <w:t>主要研究者</w:t>
            </w:r>
            <w:r>
              <w:rPr>
                <w:rFonts w:hint="eastAsia" w:ascii="Times New Roman" w:hAnsi="Times New Roman" w:eastAsia="宋体"/>
                <w:b w:val="0"/>
                <w:sz w:val="24"/>
                <w:szCs w:val="21"/>
                <w:lang w:val="en-US" w:eastAsia="zh-CN"/>
              </w:rPr>
              <w:t>/主要负责人</w:t>
            </w:r>
          </w:p>
        </w:tc>
        <w:tc>
          <w:tcPr>
            <w:tcW w:w="2015" w:type="dxa"/>
            <w:vAlign w:val="center"/>
          </w:tcPr>
          <w:p w14:paraId="4040CFDC">
            <w:pPr>
              <w:spacing w:line="360" w:lineRule="auto"/>
              <w:jc w:val="center"/>
              <w:rPr>
                <w:rFonts w:ascii="Times New Roman" w:hAnsi="Times New Roman" w:eastAsia="宋体"/>
                <w:sz w:val="24"/>
                <w:szCs w:val="21"/>
              </w:rPr>
            </w:pPr>
          </w:p>
        </w:tc>
      </w:tr>
      <w:tr w14:paraId="271BA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11" w:type="dxa"/>
            <w:vAlign w:val="center"/>
          </w:tcPr>
          <w:p w14:paraId="2BA19263">
            <w:pPr>
              <w:spacing w:line="240" w:lineRule="auto"/>
              <w:jc w:val="center"/>
              <w:rPr>
                <w:rFonts w:hint="eastAsia" w:ascii="Times New Roman" w:hAnsi="Times New Roman" w:eastAsia="宋体"/>
                <w:b w:val="0"/>
                <w:sz w:val="24"/>
                <w:szCs w:val="21"/>
              </w:rPr>
            </w:pPr>
            <w:r>
              <w:rPr>
                <w:rFonts w:hint="eastAsia" w:ascii="Times New Roman" w:hAnsi="Times New Roman" w:eastAsia="宋体"/>
                <w:sz w:val="24"/>
                <w:szCs w:val="22"/>
              </w:rPr>
              <w:t>本院参与研究者/联系方式（2～3人）</w:t>
            </w:r>
          </w:p>
        </w:tc>
        <w:tc>
          <w:tcPr>
            <w:tcW w:w="6737" w:type="dxa"/>
            <w:gridSpan w:val="3"/>
            <w:vAlign w:val="center"/>
          </w:tcPr>
          <w:p w14:paraId="20AAE9D8">
            <w:pPr>
              <w:spacing w:line="360" w:lineRule="auto"/>
              <w:jc w:val="center"/>
              <w:rPr>
                <w:rFonts w:ascii="Times New Roman" w:hAnsi="Times New Roman" w:eastAsia="宋体"/>
                <w:sz w:val="24"/>
                <w:szCs w:val="21"/>
              </w:rPr>
            </w:pPr>
          </w:p>
        </w:tc>
      </w:tr>
      <w:tr w14:paraId="379B5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11" w:type="dxa"/>
            <w:vAlign w:val="center"/>
          </w:tcPr>
          <w:p w14:paraId="3DB879EA">
            <w:pPr>
              <w:spacing w:line="360" w:lineRule="auto"/>
              <w:jc w:val="center"/>
              <w:rPr>
                <w:rFonts w:hint="eastAsia" w:ascii="Times New Roman" w:hAnsi="Times New Roman" w:eastAsia="宋体"/>
                <w:sz w:val="24"/>
                <w:szCs w:val="22"/>
              </w:rPr>
            </w:pPr>
            <w:r>
              <w:rPr>
                <w:rFonts w:hint="eastAsia" w:ascii="Times New Roman" w:hAnsi="Times New Roman" w:eastAsia="宋体"/>
                <w:sz w:val="24"/>
                <w:szCs w:val="22"/>
              </w:rPr>
              <w:t>申办方联系人/电话</w:t>
            </w:r>
          </w:p>
        </w:tc>
        <w:tc>
          <w:tcPr>
            <w:tcW w:w="2028" w:type="dxa"/>
            <w:vAlign w:val="center"/>
          </w:tcPr>
          <w:p w14:paraId="77CE21C2">
            <w:pPr>
              <w:spacing w:line="360" w:lineRule="auto"/>
              <w:jc w:val="center"/>
              <w:rPr>
                <w:rFonts w:ascii="Times New Roman" w:hAnsi="Times New Roman" w:eastAsia="宋体"/>
                <w:sz w:val="24"/>
                <w:szCs w:val="21"/>
              </w:rPr>
            </w:pPr>
          </w:p>
        </w:tc>
        <w:tc>
          <w:tcPr>
            <w:tcW w:w="2694" w:type="dxa"/>
            <w:vAlign w:val="center"/>
          </w:tcPr>
          <w:p w14:paraId="3775842C">
            <w:pPr>
              <w:spacing w:line="360" w:lineRule="auto"/>
              <w:jc w:val="center"/>
              <w:rPr>
                <w:rFonts w:hint="eastAsia" w:ascii="Times New Roman" w:hAnsi="Times New Roman" w:eastAsia="宋体"/>
                <w:sz w:val="24"/>
                <w:szCs w:val="22"/>
              </w:rPr>
            </w:pPr>
            <w:r>
              <w:rPr>
                <w:rFonts w:hint="eastAsia" w:ascii="Times New Roman" w:hAnsi="Times New Roman" w:eastAsia="宋体"/>
                <w:sz w:val="24"/>
                <w:szCs w:val="22"/>
              </w:rPr>
              <w:t>CRO联系人/电话</w:t>
            </w:r>
          </w:p>
        </w:tc>
        <w:tc>
          <w:tcPr>
            <w:tcW w:w="2015" w:type="dxa"/>
            <w:vAlign w:val="center"/>
          </w:tcPr>
          <w:p w14:paraId="26D0A597">
            <w:pPr>
              <w:spacing w:line="360" w:lineRule="auto"/>
              <w:jc w:val="center"/>
              <w:rPr>
                <w:rFonts w:ascii="Times New Roman" w:hAnsi="Times New Roman" w:eastAsia="宋体"/>
                <w:sz w:val="24"/>
                <w:szCs w:val="21"/>
              </w:rPr>
            </w:pPr>
          </w:p>
        </w:tc>
      </w:tr>
      <w:tr w14:paraId="5F045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711" w:type="dxa"/>
            <w:noWrap w:val="0"/>
            <w:vAlign w:val="center"/>
          </w:tcPr>
          <w:p w14:paraId="1A648D41">
            <w:pPr>
              <w:spacing w:line="360" w:lineRule="auto"/>
              <w:jc w:val="center"/>
              <w:rPr>
                <w:rFonts w:hint="eastAsia" w:ascii="Times New Roman" w:hAnsi="Times New Roman" w:eastAsia="宋体"/>
                <w:sz w:val="24"/>
                <w:szCs w:val="21"/>
              </w:rPr>
            </w:pPr>
            <w:r>
              <w:rPr>
                <w:rFonts w:hint="eastAsia" w:ascii="Times New Roman" w:hAnsi="Times New Roman" w:eastAsia="宋体"/>
                <w:sz w:val="24"/>
                <w:szCs w:val="21"/>
              </w:rPr>
              <w:t>方案版本号</w:t>
            </w:r>
          </w:p>
        </w:tc>
        <w:tc>
          <w:tcPr>
            <w:tcW w:w="2028" w:type="dxa"/>
            <w:noWrap w:val="0"/>
            <w:vAlign w:val="center"/>
          </w:tcPr>
          <w:p w14:paraId="7445F6F8">
            <w:pPr>
              <w:spacing w:line="360" w:lineRule="auto"/>
              <w:jc w:val="center"/>
              <w:rPr>
                <w:rFonts w:hint="eastAsia" w:ascii="Times New Roman" w:hAnsi="Times New Roman" w:eastAsia="宋体"/>
                <w:sz w:val="24"/>
                <w:szCs w:val="21"/>
              </w:rPr>
            </w:pPr>
          </w:p>
        </w:tc>
        <w:tc>
          <w:tcPr>
            <w:tcW w:w="2694" w:type="dxa"/>
            <w:noWrap w:val="0"/>
            <w:vAlign w:val="center"/>
          </w:tcPr>
          <w:p w14:paraId="26E991D3">
            <w:pPr>
              <w:spacing w:line="360" w:lineRule="auto"/>
              <w:jc w:val="center"/>
              <w:rPr>
                <w:rFonts w:hint="eastAsia" w:ascii="Times New Roman" w:hAnsi="Times New Roman" w:eastAsia="宋体"/>
                <w:sz w:val="24"/>
                <w:szCs w:val="21"/>
              </w:rPr>
            </w:pPr>
            <w:r>
              <w:rPr>
                <w:rFonts w:hint="eastAsia" w:ascii="Times New Roman" w:hAnsi="Times New Roman" w:eastAsia="宋体"/>
                <w:sz w:val="24"/>
                <w:szCs w:val="21"/>
              </w:rPr>
              <w:t>方案版本日期</w:t>
            </w:r>
          </w:p>
        </w:tc>
        <w:tc>
          <w:tcPr>
            <w:tcW w:w="2015" w:type="dxa"/>
            <w:noWrap w:val="0"/>
            <w:vAlign w:val="center"/>
          </w:tcPr>
          <w:p w14:paraId="33D7AF22">
            <w:pPr>
              <w:spacing w:line="360" w:lineRule="auto"/>
              <w:jc w:val="center"/>
              <w:rPr>
                <w:rFonts w:ascii="Times New Roman" w:hAnsi="Times New Roman" w:eastAsia="宋体"/>
                <w:sz w:val="24"/>
                <w:szCs w:val="21"/>
              </w:rPr>
            </w:pPr>
          </w:p>
        </w:tc>
      </w:tr>
      <w:tr w14:paraId="3667F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2711" w:type="dxa"/>
            <w:noWrap w:val="0"/>
            <w:vAlign w:val="center"/>
          </w:tcPr>
          <w:p w14:paraId="6F0E39F9">
            <w:pPr>
              <w:spacing w:line="360" w:lineRule="auto"/>
              <w:jc w:val="center"/>
              <w:rPr>
                <w:rFonts w:hint="eastAsia" w:ascii="Times New Roman" w:hAnsi="Times New Roman" w:eastAsia="宋体"/>
                <w:sz w:val="24"/>
                <w:szCs w:val="21"/>
              </w:rPr>
            </w:pPr>
            <w:r>
              <w:rPr>
                <w:rFonts w:hint="eastAsia" w:ascii="Times New Roman" w:hAnsi="Times New Roman" w:eastAsia="宋体"/>
                <w:sz w:val="24"/>
                <w:szCs w:val="21"/>
              </w:rPr>
              <w:t>知情同意书版本号</w:t>
            </w:r>
          </w:p>
        </w:tc>
        <w:tc>
          <w:tcPr>
            <w:tcW w:w="2028" w:type="dxa"/>
            <w:noWrap w:val="0"/>
            <w:vAlign w:val="center"/>
          </w:tcPr>
          <w:p w14:paraId="4874C5BA">
            <w:pPr>
              <w:spacing w:line="360" w:lineRule="auto"/>
              <w:jc w:val="center"/>
              <w:rPr>
                <w:rFonts w:hint="eastAsia" w:ascii="Times New Roman" w:hAnsi="Times New Roman" w:eastAsia="宋体"/>
                <w:sz w:val="24"/>
                <w:szCs w:val="21"/>
              </w:rPr>
            </w:pPr>
          </w:p>
        </w:tc>
        <w:tc>
          <w:tcPr>
            <w:tcW w:w="2694" w:type="dxa"/>
            <w:noWrap w:val="0"/>
            <w:vAlign w:val="center"/>
          </w:tcPr>
          <w:p w14:paraId="2435A547">
            <w:pPr>
              <w:spacing w:line="360" w:lineRule="auto"/>
              <w:jc w:val="center"/>
              <w:rPr>
                <w:rFonts w:hint="eastAsia" w:ascii="Times New Roman" w:hAnsi="Times New Roman" w:eastAsia="宋体"/>
                <w:sz w:val="24"/>
                <w:szCs w:val="21"/>
              </w:rPr>
            </w:pPr>
            <w:r>
              <w:rPr>
                <w:rFonts w:hint="eastAsia" w:ascii="Times New Roman" w:hAnsi="Times New Roman" w:eastAsia="宋体"/>
                <w:sz w:val="24"/>
                <w:szCs w:val="21"/>
              </w:rPr>
              <w:t>知情同意书版本日期</w:t>
            </w:r>
          </w:p>
        </w:tc>
        <w:tc>
          <w:tcPr>
            <w:tcW w:w="2015" w:type="dxa"/>
            <w:noWrap w:val="0"/>
            <w:vAlign w:val="center"/>
          </w:tcPr>
          <w:p w14:paraId="1B9A862D">
            <w:pPr>
              <w:spacing w:line="360" w:lineRule="auto"/>
              <w:jc w:val="center"/>
              <w:rPr>
                <w:rFonts w:ascii="Times New Roman" w:hAnsi="Times New Roman" w:eastAsia="宋体"/>
                <w:sz w:val="24"/>
                <w:szCs w:val="21"/>
              </w:rPr>
            </w:pPr>
          </w:p>
        </w:tc>
      </w:tr>
    </w:tbl>
    <w:p w14:paraId="68AD181A">
      <w:pPr>
        <w:numPr>
          <w:ilvl w:val="0"/>
          <w:numId w:val="1"/>
        </w:numPr>
        <w:tabs>
          <w:tab w:val="left" w:pos="420"/>
          <w:tab w:val="left" w:pos="1260"/>
          <w:tab w:val="clear" w:pos="840"/>
        </w:tabs>
        <w:spacing w:line="360" w:lineRule="auto"/>
        <w:ind w:left="462" w:hanging="480" w:hangingChars="200"/>
        <w:rPr>
          <w:rFonts w:ascii="Times New Roman" w:hAnsi="Times New Roman" w:eastAsia="宋体"/>
          <w:b w:val="0"/>
          <w:sz w:val="24"/>
        </w:rPr>
      </w:pPr>
      <w:r>
        <w:rPr>
          <w:rFonts w:hint="eastAsia" w:ascii="Times New Roman" w:hAnsi="Times New Roman" w:eastAsia="宋体"/>
          <w:b w:val="0"/>
          <w:sz w:val="24"/>
          <w:szCs w:val="23"/>
        </w:rPr>
        <w:t>研究设计类型</w:t>
      </w:r>
      <w:r>
        <w:rPr>
          <w:rFonts w:hint="eastAsia" w:ascii="Times New Roman" w:hAnsi="Times New Roman" w:eastAsia="宋体"/>
          <w:b w:val="0"/>
          <w:sz w:val="24"/>
        </w:rPr>
        <w:t>（请在相应的选项框内打“Ｘ”或“■”）</w:t>
      </w:r>
    </w:p>
    <w:p w14:paraId="7F7040BC">
      <w:pPr>
        <w:numPr>
          <w:ilvl w:val="0"/>
          <w:numId w:val="2"/>
        </w:numPr>
        <w:tabs>
          <w:tab w:val="left" w:pos="1680"/>
        </w:tabs>
        <w:spacing w:line="360" w:lineRule="auto"/>
        <w:ind w:leftChars="200"/>
        <w:rPr>
          <w:rFonts w:ascii="Times New Roman" w:hAnsi="Times New Roman" w:eastAsia="宋体"/>
          <w:sz w:val="24"/>
          <w:szCs w:val="23"/>
        </w:rPr>
      </w:pPr>
      <w:r>
        <w:rPr>
          <w:rFonts w:hint="eastAsia" w:ascii="Times New Roman" w:hAnsi="Times New Roman" w:eastAsia="宋体"/>
          <w:kern w:val="0"/>
          <w:sz w:val="24"/>
          <w:szCs w:val="23"/>
        </w:rPr>
        <w:t>□</w:t>
      </w:r>
      <w:r>
        <w:rPr>
          <w:rFonts w:hint="eastAsia" w:ascii="Times New Roman" w:hAnsi="Times New Roman" w:eastAsia="宋体"/>
          <w:sz w:val="24"/>
          <w:szCs w:val="23"/>
        </w:rPr>
        <w:t xml:space="preserve">随机双盲  </w:t>
      </w:r>
      <w:r>
        <w:rPr>
          <w:rFonts w:hint="eastAsia" w:ascii="Times New Roman" w:hAnsi="Times New Roman" w:eastAsia="宋体"/>
          <w:kern w:val="0"/>
          <w:sz w:val="24"/>
          <w:szCs w:val="23"/>
        </w:rPr>
        <w:t>□随机单盲  □</w:t>
      </w:r>
      <w:r>
        <w:rPr>
          <w:rFonts w:hint="eastAsia" w:ascii="Times New Roman" w:hAnsi="Times New Roman" w:eastAsia="宋体"/>
          <w:sz w:val="24"/>
          <w:szCs w:val="23"/>
        </w:rPr>
        <w:t>随机开放</w:t>
      </w:r>
    </w:p>
    <w:p w14:paraId="0CF2831E">
      <w:pPr>
        <w:numPr>
          <w:ilvl w:val="0"/>
          <w:numId w:val="2"/>
        </w:numPr>
        <w:tabs>
          <w:tab w:val="left" w:pos="1680"/>
        </w:tabs>
        <w:spacing w:line="360" w:lineRule="auto"/>
        <w:ind w:leftChars="200"/>
        <w:rPr>
          <w:rFonts w:ascii="Times New Roman" w:hAnsi="Times New Roman" w:eastAsia="宋体"/>
          <w:sz w:val="24"/>
          <w:szCs w:val="23"/>
        </w:rPr>
      </w:pPr>
      <w:r>
        <w:rPr>
          <w:rFonts w:hint="eastAsia" w:ascii="Times New Roman" w:hAnsi="Times New Roman" w:eastAsia="宋体"/>
          <w:kern w:val="0"/>
          <w:sz w:val="24"/>
          <w:szCs w:val="23"/>
        </w:rPr>
        <w:t>□</w:t>
      </w:r>
      <w:r>
        <w:rPr>
          <w:rFonts w:hint="eastAsia" w:ascii="Times New Roman" w:hAnsi="Times New Roman" w:eastAsia="宋体"/>
          <w:kern w:val="0"/>
          <w:sz w:val="24"/>
          <w:szCs w:val="23"/>
          <w:lang w:eastAsia="zh-CN"/>
        </w:rPr>
        <w:t>其他</w:t>
      </w:r>
      <w:r>
        <w:rPr>
          <w:rFonts w:hint="eastAsia" w:ascii="Times New Roman" w:hAnsi="Times New Roman"/>
          <w:kern w:val="0"/>
          <w:sz w:val="24"/>
          <w:szCs w:val="23"/>
          <w:u w:val="none"/>
          <w:lang w:eastAsia="zh-CN"/>
        </w:rPr>
        <w:t>（）</w:t>
      </w:r>
    </w:p>
    <w:p w14:paraId="705EEF56">
      <w:pPr>
        <w:numPr>
          <w:ilvl w:val="0"/>
          <w:numId w:val="1"/>
        </w:numPr>
        <w:tabs>
          <w:tab w:val="left" w:pos="420"/>
          <w:tab w:val="left" w:pos="1260"/>
          <w:tab w:val="clear" w:pos="840"/>
        </w:tabs>
        <w:spacing w:line="360" w:lineRule="auto"/>
        <w:ind w:left="420"/>
        <w:rPr>
          <w:rFonts w:ascii="Times New Roman" w:hAnsi="Times New Roman" w:eastAsia="宋体"/>
          <w:b w:val="0"/>
          <w:sz w:val="24"/>
          <w:szCs w:val="23"/>
        </w:rPr>
      </w:pPr>
      <w:r>
        <w:rPr>
          <w:rFonts w:hint="eastAsia" w:ascii="Times New Roman" w:hAnsi="Times New Roman" w:eastAsia="宋体"/>
          <w:b w:val="0"/>
          <w:sz w:val="24"/>
          <w:szCs w:val="23"/>
        </w:rPr>
        <w:t>研究信息</w:t>
      </w:r>
    </w:p>
    <w:p w14:paraId="5E14C8ED">
      <w:pPr>
        <w:numPr>
          <w:ilvl w:val="0"/>
          <w:numId w:val="2"/>
        </w:numPr>
        <w:tabs>
          <w:tab w:val="left" w:pos="1680"/>
        </w:tabs>
        <w:spacing w:line="360" w:lineRule="auto"/>
        <w:ind w:leftChars="200"/>
        <w:rPr>
          <w:rFonts w:ascii="Times New Roman" w:hAnsi="Times New Roman" w:eastAsia="宋体"/>
          <w:kern w:val="0"/>
          <w:sz w:val="24"/>
          <w:szCs w:val="23"/>
        </w:rPr>
      </w:pPr>
      <w:r>
        <w:rPr>
          <w:rFonts w:hint="eastAsia" w:ascii="Times New Roman" w:hAnsi="Times New Roman" w:eastAsia="宋体"/>
          <w:kern w:val="0"/>
          <w:sz w:val="24"/>
          <w:szCs w:val="23"/>
        </w:rPr>
        <w:t>资金来源：□企业，□政府、基金，□本单位，□自筹，□</w:t>
      </w:r>
      <w:r>
        <w:rPr>
          <w:rFonts w:hint="eastAsia" w:ascii="Times New Roman" w:hAnsi="Times New Roman" w:eastAsia="宋体"/>
          <w:kern w:val="0"/>
          <w:sz w:val="24"/>
          <w:szCs w:val="23"/>
          <w:lang w:eastAsia="zh-CN"/>
        </w:rPr>
        <w:t>其他</w:t>
      </w:r>
      <w:r>
        <w:rPr>
          <w:rFonts w:hint="eastAsia" w:ascii="Times New Roman" w:hAnsi="Times New Roman"/>
          <w:kern w:val="0"/>
          <w:sz w:val="24"/>
          <w:szCs w:val="23"/>
          <w:u w:val="none"/>
          <w:lang w:eastAsia="zh-CN"/>
        </w:rPr>
        <w:t>（）</w:t>
      </w:r>
    </w:p>
    <w:p w14:paraId="306FCAF0">
      <w:pPr>
        <w:numPr>
          <w:ilvl w:val="0"/>
          <w:numId w:val="2"/>
        </w:numPr>
        <w:tabs>
          <w:tab w:val="left" w:pos="1680"/>
        </w:tabs>
        <w:spacing w:line="360" w:lineRule="auto"/>
        <w:ind w:leftChars="200"/>
        <w:rPr>
          <w:rFonts w:ascii="Times New Roman" w:hAnsi="Times New Roman" w:eastAsia="宋体"/>
          <w:kern w:val="0"/>
          <w:sz w:val="24"/>
          <w:szCs w:val="23"/>
        </w:rPr>
      </w:pPr>
      <w:r>
        <w:rPr>
          <w:rFonts w:hint="eastAsia" w:ascii="Times New Roman" w:hAnsi="Times New Roman" w:eastAsia="宋体"/>
          <w:kern w:val="0"/>
          <w:sz w:val="24"/>
          <w:szCs w:val="23"/>
        </w:rPr>
        <w:t>数据与安全监察委员会：□有，□无</w:t>
      </w:r>
    </w:p>
    <w:p w14:paraId="67C6276E">
      <w:pPr>
        <w:numPr>
          <w:ilvl w:val="0"/>
          <w:numId w:val="2"/>
        </w:numPr>
        <w:tabs>
          <w:tab w:val="left" w:pos="1680"/>
        </w:tabs>
        <w:spacing w:line="360" w:lineRule="auto"/>
        <w:ind w:leftChars="200"/>
        <w:rPr>
          <w:rFonts w:ascii="Times New Roman" w:hAnsi="Times New Roman" w:eastAsia="宋体"/>
          <w:kern w:val="0"/>
          <w:sz w:val="24"/>
          <w:szCs w:val="23"/>
        </w:rPr>
      </w:pPr>
      <w:r>
        <w:rPr>
          <w:rFonts w:hint="eastAsia" w:ascii="Times New Roman" w:hAnsi="Times New Roman" w:eastAsia="宋体"/>
          <w:kern w:val="0"/>
          <w:sz w:val="24"/>
          <w:szCs w:val="23"/>
          <w:lang w:eastAsia="zh-CN"/>
        </w:rPr>
        <w:t>其他</w:t>
      </w:r>
      <w:r>
        <w:rPr>
          <w:rFonts w:hint="eastAsia" w:ascii="Times New Roman" w:hAnsi="Times New Roman" w:eastAsia="宋体"/>
          <w:kern w:val="0"/>
          <w:sz w:val="24"/>
          <w:szCs w:val="23"/>
        </w:rPr>
        <w:t>伦理委员会对该项目的否定性或提前中止的决定：□无，□有→请提交相关文件</w:t>
      </w:r>
    </w:p>
    <w:p w14:paraId="6DA38E50">
      <w:pPr>
        <w:numPr>
          <w:ilvl w:val="0"/>
          <w:numId w:val="2"/>
        </w:numPr>
        <w:tabs>
          <w:tab w:val="left" w:pos="1680"/>
        </w:tabs>
        <w:spacing w:line="360" w:lineRule="auto"/>
        <w:ind w:leftChars="200"/>
        <w:rPr>
          <w:rFonts w:ascii="Times New Roman" w:hAnsi="Times New Roman" w:eastAsia="宋体"/>
          <w:kern w:val="0"/>
          <w:sz w:val="24"/>
          <w:szCs w:val="23"/>
        </w:rPr>
      </w:pPr>
      <w:r>
        <w:rPr>
          <w:rFonts w:hint="eastAsia" w:ascii="Times New Roman" w:hAnsi="Times New Roman" w:eastAsia="宋体"/>
          <w:b w:val="0"/>
          <w:bCs/>
          <w:kern w:val="0"/>
          <w:sz w:val="24"/>
          <w:szCs w:val="23"/>
        </w:rPr>
        <w:t>研究需要使用人体生物标本：</w:t>
      </w:r>
      <w:r>
        <w:rPr>
          <w:rFonts w:hint="eastAsia" w:ascii="Times New Roman" w:hAnsi="Times New Roman" w:eastAsia="宋体"/>
          <w:kern w:val="0"/>
          <w:sz w:val="24"/>
          <w:szCs w:val="23"/>
        </w:rPr>
        <w:t>□否，□是→填写下列选项</w:t>
      </w:r>
    </w:p>
    <w:p w14:paraId="00DC2CB3">
      <w:pPr>
        <w:numPr>
          <w:ilvl w:val="1"/>
          <w:numId w:val="3"/>
        </w:numPr>
        <w:spacing w:line="360" w:lineRule="auto"/>
        <w:rPr>
          <w:rFonts w:ascii="Times New Roman" w:hAnsi="Times New Roman" w:eastAsia="宋体"/>
          <w:kern w:val="0"/>
          <w:sz w:val="24"/>
          <w:szCs w:val="23"/>
        </w:rPr>
      </w:pPr>
      <w:r>
        <w:rPr>
          <w:rFonts w:hint="eastAsia" w:ascii="Times New Roman" w:hAnsi="Times New Roman" w:eastAsia="宋体"/>
          <w:kern w:val="0"/>
          <w:sz w:val="24"/>
          <w:szCs w:val="23"/>
        </w:rPr>
        <w:t>采集生物标本：□是，□ 否</w:t>
      </w:r>
    </w:p>
    <w:p w14:paraId="31541224">
      <w:pPr>
        <w:numPr>
          <w:ilvl w:val="1"/>
          <w:numId w:val="3"/>
        </w:numPr>
        <w:spacing w:line="360" w:lineRule="auto"/>
        <w:rPr>
          <w:rFonts w:ascii="Times New Roman" w:hAnsi="Times New Roman" w:eastAsia="宋体"/>
          <w:kern w:val="0"/>
          <w:sz w:val="24"/>
          <w:szCs w:val="23"/>
        </w:rPr>
      </w:pPr>
      <w:r>
        <w:rPr>
          <w:rFonts w:hint="eastAsia" w:ascii="Times New Roman" w:hAnsi="Times New Roman" w:eastAsia="宋体"/>
          <w:kern w:val="0"/>
          <w:sz w:val="24"/>
          <w:szCs w:val="23"/>
        </w:rPr>
        <w:t>利用以往保存的生物标本：□是，□否</w:t>
      </w:r>
    </w:p>
    <w:p w14:paraId="77CA70D5">
      <w:pPr>
        <w:numPr>
          <w:ilvl w:val="0"/>
          <w:numId w:val="2"/>
        </w:numPr>
        <w:tabs>
          <w:tab w:val="left" w:pos="1680"/>
        </w:tabs>
        <w:spacing w:line="360" w:lineRule="auto"/>
        <w:ind w:leftChars="200"/>
        <w:rPr>
          <w:rFonts w:ascii="Times New Roman" w:hAnsi="Times New Roman" w:eastAsia="宋体"/>
          <w:kern w:val="0"/>
          <w:sz w:val="24"/>
          <w:szCs w:val="23"/>
        </w:rPr>
      </w:pPr>
      <w:r>
        <w:rPr>
          <w:rFonts w:hint="eastAsia" w:ascii="Times New Roman" w:hAnsi="Times New Roman" w:eastAsia="宋体"/>
          <w:kern w:val="0"/>
          <w:sz w:val="24"/>
          <w:szCs w:val="23"/>
        </w:rPr>
        <w:t>研究干预超出产品说明书范围，未获得行政监管部门批准：□不适用，□是→填写下列选项</w:t>
      </w:r>
    </w:p>
    <w:p w14:paraId="275426ED">
      <w:pPr>
        <w:numPr>
          <w:ilvl w:val="1"/>
          <w:numId w:val="3"/>
        </w:numPr>
        <w:spacing w:line="360" w:lineRule="auto"/>
        <w:rPr>
          <w:rFonts w:ascii="Times New Roman" w:hAnsi="Times New Roman" w:eastAsia="宋体"/>
          <w:kern w:val="0"/>
          <w:sz w:val="24"/>
          <w:szCs w:val="23"/>
        </w:rPr>
      </w:pPr>
      <w:r>
        <w:rPr>
          <w:rFonts w:hint="eastAsia" w:ascii="Times New Roman" w:hAnsi="Times New Roman" w:eastAsia="宋体"/>
          <w:kern w:val="0"/>
          <w:sz w:val="24"/>
          <w:szCs w:val="23"/>
        </w:rPr>
        <w:t>研究结果用于注册或修改说明书：□是，□否</w:t>
      </w:r>
    </w:p>
    <w:p w14:paraId="21FB5FB7">
      <w:pPr>
        <w:numPr>
          <w:ilvl w:val="1"/>
          <w:numId w:val="3"/>
        </w:numPr>
        <w:spacing w:line="360" w:lineRule="auto"/>
        <w:rPr>
          <w:rFonts w:ascii="Times New Roman" w:hAnsi="Times New Roman" w:eastAsia="宋体"/>
          <w:kern w:val="0"/>
          <w:sz w:val="24"/>
          <w:szCs w:val="23"/>
        </w:rPr>
      </w:pPr>
      <w:r>
        <w:rPr>
          <w:rFonts w:hint="eastAsia" w:ascii="Times New Roman" w:hAnsi="Times New Roman" w:eastAsia="宋体"/>
          <w:kern w:val="0"/>
          <w:sz w:val="24"/>
          <w:szCs w:val="23"/>
        </w:rPr>
        <w:t>研究结果用于产品的广告：□是，□否，□不适用</w:t>
      </w:r>
    </w:p>
    <w:p w14:paraId="27EF7C33">
      <w:pPr>
        <w:numPr>
          <w:ilvl w:val="1"/>
          <w:numId w:val="3"/>
        </w:numPr>
        <w:spacing w:line="360" w:lineRule="auto"/>
        <w:rPr>
          <w:rFonts w:ascii="Times New Roman" w:hAnsi="Times New Roman" w:eastAsia="宋体"/>
          <w:kern w:val="0"/>
          <w:sz w:val="24"/>
          <w:szCs w:val="23"/>
        </w:rPr>
      </w:pPr>
      <w:r>
        <w:rPr>
          <w:rFonts w:hint="eastAsia" w:ascii="Times New Roman" w:hAnsi="Times New Roman" w:eastAsia="宋体"/>
          <w:kern w:val="0"/>
          <w:sz w:val="24"/>
          <w:szCs w:val="23"/>
        </w:rPr>
        <w:t>超出说明书使用该产品显著增加了风险：□是，□否，□不适用</w:t>
      </w:r>
    </w:p>
    <w:p w14:paraId="6BD0F738">
      <w:pPr>
        <w:numPr>
          <w:ilvl w:val="0"/>
          <w:numId w:val="1"/>
        </w:numPr>
        <w:tabs>
          <w:tab w:val="left" w:pos="420"/>
          <w:tab w:val="left" w:pos="1260"/>
          <w:tab w:val="clear" w:pos="840"/>
        </w:tabs>
        <w:spacing w:line="360" w:lineRule="auto"/>
        <w:ind w:left="420"/>
        <w:rPr>
          <w:rFonts w:ascii="Times New Roman" w:hAnsi="Times New Roman" w:eastAsia="宋体"/>
          <w:b w:val="0"/>
          <w:sz w:val="24"/>
          <w:szCs w:val="23"/>
        </w:rPr>
      </w:pPr>
      <w:r>
        <w:rPr>
          <w:rFonts w:hint="eastAsia" w:ascii="Times New Roman" w:hAnsi="Times New Roman" w:eastAsia="宋体"/>
          <w:b w:val="0"/>
          <w:sz w:val="24"/>
          <w:szCs w:val="23"/>
        </w:rPr>
        <w:t>招募</w:t>
      </w:r>
      <w:r>
        <w:rPr>
          <w:rFonts w:hint="eastAsia" w:ascii="Times New Roman" w:hAnsi="Times New Roman" w:eastAsia="宋体"/>
          <w:b w:val="0"/>
          <w:sz w:val="24"/>
          <w:szCs w:val="23"/>
          <w:lang w:eastAsia="zh-CN"/>
        </w:rPr>
        <w:t>试验参与者</w:t>
      </w:r>
    </w:p>
    <w:p w14:paraId="37AA18F3">
      <w:pPr>
        <w:numPr>
          <w:ilvl w:val="0"/>
          <w:numId w:val="2"/>
        </w:numPr>
        <w:tabs>
          <w:tab w:val="left" w:pos="1680"/>
        </w:tabs>
        <w:spacing w:line="360" w:lineRule="auto"/>
        <w:ind w:leftChars="200"/>
        <w:rPr>
          <w:rFonts w:ascii="Times New Roman" w:hAnsi="Times New Roman" w:eastAsia="宋体"/>
          <w:sz w:val="24"/>
        </w:rPr>
      </w:pPr>
      <w:r>
        <w:rPr>
          <w:rFonts w:hint="eastAsia" w:ascii="Times New Roman" w:hAnsi="Times New Roman" w:eastAsia="宋体"/>
          <w:sz w:val="24"/>
          <w:lang w:eastAsia="zh-CN"/>
        </w:rPr>
        <w:t>试验参与者</w:t>
      </w:r>
      <w:r>
        <w:rPr>
          <w:rFonts w:hint="eastAsia" w:ascii="Times New Roman" w:hAnsi="Times New Roman" w:eastAsia="宋体"/>
          <w:sz w:val="24"/>
        </w:rPr>
        <w:t>例数：</w:t>
      </w:r>
      <w:r>
        <w:rPr>
          <w:rFonts w:hint="eastAsia" w:ascii="Times New Roman" w:hAnsi="Times New Roman" w:eastAsia="宋体"/>
          <w:sz w:val="24"/>
          <w:u w:val="single"/>
        </w:rPr>
        <w:t xml:space="preserve">  </w:t>
      </w:r>
      <w:r>
        <w:rPr>
          <w:rFonts w:hint="eastAsia" w:ascii="Times New Roman" w:hAnsi="Times New Roman" w:eastAsia="宋体"/>
          <w:sz w:val="24"/>
          <w:u w:val="single"/>
          <w:lang w:val="en-US" w:eastAsia="zh-CN"/>
        </w:rPr>
        <w:t xml:space="preserve">  </w:t>
      </w:r>
      <w:r>
        <w:rPr>
          <w:rFonts w:hint="eastAsia" w:ascii="Times New Roman" w:hAnsi="Times New Roman" w:eastAsia="宋体"/>
          <w:sz w:val="24"/>
          <w:u w:val="single"/>
        </w:rPr>
        <w:t xml:space="preserve">     </w:t>
      </w:r>
    </w:p>
    <w:p w14:paraId="4ED02D3A">
      <w:pPr>
        <w:numPr>
          <w:ilvl w:val="0"/>
          <w:numId w:val="2"/>
        </w:numPr>
        <w:tabs>
          <w:tab w:val="left" w:pos="1680"/>
        </w:tabs>
        <w:spacing w:line="360" w:lineRule="auto"/>
        <w:ind w:leftChars="200"/>
        <w:rPr>
          <w:rFonts w:ascii="Times New Roman" w:hAnsi="Times New Roman" w:eastAsia="宋体"/>
          <w:kern w:val="0"/>
          <w:sz w:val="24"/>
          <w:szCs w:val="23"/>
        </w:rPr>
      </w:pPr>
      <w:r>
        <w:rPr>
          <w:rFonts w:hint="eastAsia" w:ascii="Times New Roman" w:hAnsi="Times New Roman" w:eastAsia="宋体"/>
          <w:kern w:val="0"/>
          <w:sz w:val="24"/>
          <w:szCs w:val="23"/>
        </w:rPr>
        <w:t>招募方式：□广告，□个人联系，□数据库，□</w:t>
      </w:r>
      <w:r>
        <w:rPr>
          <w:rFonts w:hint="eastAsia" w:ascii="Times New Roman" w:hAnsi="Times New Roman" w:eastAsia="宋体"/>
          <w:sz w:val="24"/>
          <w:szCs w:val="23"/>
        </w:rPr>
        <w:t>中介，</w:t>
      </w:r>
      <w:r>
        <w:rPr>
          <w:rFonts w:hint="eastAsia" w:ascii="Times New Roman" w:hAnsi="Times New Roman" w:eastAsia="宋体"/>
          <w:kern w:val="0"/>
          <w:sz w:val="24"/>
          <w:szCs w:val="23"/>
        </w:rPr>
        <w:t>□其他</w:t>
      </w:r>
      <w:r>
        <w:rPr>
          <w:rFonts w:hint="eastAsia" w:ascii="Times New Roman" w:hAnsi="Times New Roman" w:eastAsia="宋体"/>
          <w:kern w:val="0"/>
          <w:sz w:val="24"/>
          <w:szCs w:val="23"/>
          <w:lang w:eastAsia="zh-CN"/>
        </w:rPr>
        <w:t>（）</w:t>
      </w:r>
    </w:p>
    <w:p w14:paraId="031D735E">
      <w:pPr>
        <w:numPr>
          <w:ilvl w:val="0"/>
          <w:numId w:val="2"/>
        </w:numPr>
        <w:tabs>
          <w:tab w:val="left" w:pos="1680"/>
        </w:tabs>
        <w:spacing w:line="360" w:lineRule="auto"/>
        <w:ind w:leftChars="200"/>
        <w:rPr>
          <w:rFonts w:ascii="Times New Roman" w:hAnsi="Times New Roman" w:eastAsia="宋体"/>
          <w:kern w:val="0"/>
          <w:sz w:val="24"/>
          <w:szCs w:val="23"/>
        </w:rPr>
      </w:pPr>
      <w:r>
        <w:rPr>
          <w:rFonts w:hint="eastAsia" w:ascii="Times New Roman" w:hAnsi="Times New Roman" w:eastAsia="宋体"/>
          <w:kern w:val="0"/>
          <w:sz w:val="24"/>
          <w:szCs w:val="23"/>
        </w:rPr>
        <w:t>招募人群特征：□健康志愿者，□患者，</w:t>
      </w:r>
      <w:r>
        <w:rPr>
          <w:rFonts w:hint="eastAsia" w:ascii="Times New Roman" w:hAnsi="Times New Roman" w:eastAsia="宋体"/>
          <w:kern w:val="0"/>
          <w:sz w:val="24"/>
          <w:szCs w:val="23"/>
          <w:u w:val="single"/>
        </w:rPr>
        <w:t>□弱势群体→请选择以下选项</w:t>
      </w:r>
    </w:p>
    <w:p w14:paraId="2AF7B85E">
      <w:pPr>
        <w:numPr>
          <w:ilvl w:val="1"/>
          <w:numId w:val="3"/>
        </w:numPr>
        <w:spacing w:line="360" w:lineRule="auto"/>
        <w:ind w:left="1259"/>
        <w:rPr>
          <w:rFonts w:hint="eastAsia" w:ascii="Times New Roman" w:hAnsi="Times New Roman" w:eastAsiaTheme="minorEastAsia"/>
          <w:kern w:val="0"/>
          <w:sz w:val="24"/>
          <w:szCs w:val="23"/>
        </w:rPr>
      </w:pPr>
      <w:r>
        <w:rPr>
          <w:rFonts w:hint="eastAsia" w:ascii="Times New Roman" w:hAnsi="Times New Roman" w:eastAsiaTheme="minorEastAsia"/>
          <w:kern w:val="0"/>
          <w:sz w:val="24"/>
          <w:szCs w:val="23"/>
        </w:rPr>
        <w:t>弱势群体的特征：□</w:t>
      </w:r>
      <w:r>
        <w:rPr>
          <w:rFonts w:hint="eastAsia" w:ascii="Times New Roman" w:hAnsi="Times New Roman" w:eastAsiaTheme="minorEastAsia"/>
          <w:kern w:val="0"/>
          <w:sz w:val="24"/>
          <w:szCs w:val="23"/>
          <w:lang w:val="en-US" w:eastAsia="zh-CN"/>
        </w:rPr>
        <w:t>研究者的学生和下级</w:t>
      </w:r>
      <w:r>
        <w:rPr>
          <w:rFonts w:hint="eastAsia" w:ascii="Times New Roman" w:hAnsi="Times New Roman" w:eastAsiaTheme="minorEastAsia"/>
          <w:kern w:val="0"/>
          <w:sz w:val="24"/>
          <w:szCs w:val="23"/>
        </w:rPr>
        <w:t>，□</w:t>
      </w:r>
      <w:r>
        <w:rPr>
          <w:rFonts w:hint="eastAsia" w:ascii="Times New Roman" w:hAnsi="Times New Roman" w:eastAsiaTheme="minorEastAsia"/>
          <w:kern w:val="0"/>
          <w:sz w:val="24"/>
          <w:szCs w:val="23"/>
          <w:lang w:val="en-US" w:eastAsia="zh-CN"/>
        </w:rPr>
        <w:t>申办者的员工</w:t>
      </w:r>
      <w:r>
        <w:rPr>
          <w:rFonts w:hint="eastAsia" w:ascii="Times New Roman" w:hAnsi="Times New Roman" w:eastAsiaTheme="minorEastAsia"/>
          <w:kern w:val="0"/>
          <w:sz w:val="24"/>
          <w:szCs w:val="23"/>
        </w:rPr>
        <w:t>，□</w:t>
      </w:r>
      <w:r>
        <w:rPr>
          <w:rFonts w:hint="eastAsia" w:ascii="Times New Roman" w:hAnsi="Times New Roman" w:eastAsiaTheme="minorEastAsia"/>
          <w:kern w:val="0"/>
          <w:sz w:val="24"/>
          <w:szCs w:val="23"/>
          <w:lang w:val="en-US" w:eastAsia="zh-CN"/>
        </w:rPr>
        <w:t>无药可救疾病的患者</w:t>
      </w:r>
      <w:r>
        <w:rPr>
          <w:rFonts w:hint="eastAsia" w:ascii="Times New Roman" w:hAnsi="Times New Roman" w:eastAsiaTheme="minorEastAsia"/>
          <w:kern w:val="0"/>
          <w:sz w:val="24"/>
          <w:szCs w:val="23"/>
        </w:rPr>
        <w:t>，□</w:t>
      </w:r>
      <w:r>
        <w:rPr>
          <w:rFonts w:hint="eastAsia" w:ascii="Times New Roman" w:hAnsi="Times New Roman" w:eastAsiaTheme="minorEastAsia"/>
          <w:kern w:val="0"/>
          <w:sz w:val="24"/>
          <w:szCs w:val="23"/>
          <w:lang w:val="en-US" w:eastAsia="zh-CN"/>
        </w:rPr>
        <w:t>处于危急状况的患者</w:t>
      </w:r>
      <w:r>
        <w:rPr>
          <w:rFonts w:hint="eastAsia" w:ascii="Times New Roman" w:hAnsi="Times New Roman" w:eastAsiaTheme="minorEastAsia"/>
          <w:kern w:val="0"/>
          <w:sz w:val="24"/>
          <w:szCs w:val="23"/>
        </w:rPr>
        <w:t>，</w:t>
      </w:r>
      <w:r>
        <w:rPr>
          <w:rFonts w:hint="eastAsia" w:ascii="Times New Roman" w:hAnsi="Times New Roman" w:eastAsiaTheme="minorEastAsia"/>
          <w:kern w:val="0"/>
          <w:sz w:val="24"/>
          <w:szCs w:val="23"/>
          <w:lang w:eastAsia="zh-CN"/>
        </w:rPr>
        <w:t>□</w:t>
      </w:r>
      <w:r>
        <w:rPr>
          <w:rFonts w:hint="eastAsia" w:ascii="Times New Roman" w:hAnsi="Times New Roman" w:eastAsiaTheme="minorEastAsia"/>
          <w:kern w:val="0"/>
          <w:sz w:val="24"/>
          <w:szCs w:val="23"/>
          <w:lang w:val="en-US" w:eastAsia="zh-CN"/>
        </w:rPr>
        <w:t>未成年人和无能力知情同意的人，</w:t>
      </w:r>
    </w:p>
    <w:p w14:paraId="56AC62ED">
      <w:pPr>
        <w:numPr>
          <w:ilvl w:val="-1"/>
          <w:numId w:val="0"/>
        </w:numPr>
        <w:spacing w:line="360" w:lineRule="auto"/>
        <w:ind w:left="840" w:firstLine="480" w:firstLineChars="200"/>
        <w:rPr>
          <w:rFonts w:ascii="Times New Roman" w:hAnsi="Times New Roman" w:eastAsia="宋体"/>
          <w:spacing w:val="-3"/>
          <w:kern w:val="0"/>
          <w:sz w:val="24"/>
          <w:szCs w:val="23"/>
        </w:rPr>
      </w:pPr>
      <w:r>
        <w:rPr>
          <w:rFonts w:hint="eastAsia" w:ascii="Times New Roman" w:hAnsi="Times New Roman" w:eastAsiaTheme="minorEastAsia"/>
          <w:kern w:val="0"/>
          <w:sz w:val="24"/>
          <w:szCs w:val="23"/>
          <w:lang w:eastAsia="zh-CN"/>
        </w:rPr>
        <w:t>□</w:t>
      </w:r>
      <w:r>
        <w:rPr>
          <w:rFonts w:hint="eastAsia" w:ascii="Times New Roman" w:hAnsi="Times New Roman"/>
          <w:kern w:val="0"/>
          <w:sz w:val="24"/>
          <w:szCs w:val="23"/>
          <w:lang w:eastAsia="zh-CN"/>
        </w:rPr>
        <w:t>其他</w:t>
      </w:r>
      <w:r>
        <w:rPr>
          <w:rFonts w:hint="eastAsia" w:ascii="Times New Roman" w:hAnsi="Times New Roman"/>
          <w:kern w:val="0"/>
          <w:sz w:val="24"/>
          <w:szCs w:val="23"/>
          <w:u w:val="none"/>
          <w:lang w:eastAsia="zh-CN"/>
        </w:rPr>
        <w:t>（）</w:t>
      </w:r>
    </w:p>
    <w:p w14:paraId="1C8152E0">
      <w:pPr>
        <w:numPr>
          <w:ilvl w:val="1"/>
          <w:numId w:val="3"/>
        </w:numPr>
        <w:spacing w:line="360" w:lineRule="auto"/>
        <w:rPr>
          <w:rFonts w:ascii="Times New Roman" w:hAnsi="Times New Roman" w:eastAsia="宋体"/>
          <w:spacing w:val="-3"/>
          <w:kern w:val="0"/>
          <w:sz w:val="24"/>
          <w:szCs w:val="23"/>
        </w:rPr>
      </w:pPr>
      <w:r>
        <w:rPr>
          <w:rFonts w:ascii="Times New Roman" w:hAnsi="Times New Roman" w:eastAsia="宋体"/>
          <w:spacing w:val="-3"/>
          <w:kern w:val="0"/>
          <w:sz w:val="24"/>
          <w:szCs w:val="23"/>
        </w:rPr>
        <w:t>在研究方案和知情同意过程设计中对此弱势群体给予特别保护：口是</w:t>
      </w:r>
      <w:r>
        <w:rPr>
          <w:rFonts w:hint="eastAsia" w:ascii="Times New Roman" w:hAnsi="Times New Roman" w:eastAsia="宋体"/>
          <w:spacing w:val="-3"/>
          <w:kern w:val="0"/>
          <w:sz w:val="24"/>
          <w:szCs w:val="23"/>
        </w:rPr>
        <w:t>，</w:t>
      </w:r>
      <w:r>
        <w:rPr>
          <w:rFonts w:ascii="Times New Roman" w:hAnsi="Times New Roman" w:eastAsia="宋体"/>
          <w:spacing w:val="-3"/>
          <w:kern w:val="0"/>
          <w:sz w:val="24"/>
          <w:szCs w:val="23"/>
        </w:rPr>
        <w:t>口否</w:t>
      </w:r>
    </w:p>
    <w:p w14:paraId="5CF70C73">
      <w:pPr>
        <w:numPr>
          <w:ilvl w:val="0"/>
          <w:numId w:val="2"/>
        </w:numPr>
        <w:tabs>
          <w:tab w:val="left" w:pos="1680"/>
        </w:tabs>
        <w:spacing w:line="360" w:lineRule="auto"/>
        <w:ind w:leftChars="200"/>
        <w:rPr>
          <w:rFonts w:ascii="Times New Roman" w:hAnsi="Times New Roman" w:eastAsia="宋体"/>
          <w:kern w:val="0"/>
          <w:sz w:val="24"/>
          <w:szCs w:val="23"/>
        </w:rPr>
      </w:pPr>
      <w:r>
        <w:rPr>
          <w:rFonts w:hint="eastAsia" w:ascii="Times New Roman" w:hAnsi="Times New Roman" w:eastAsia="宋体"/>
          <w:kern w:val="0"/>
          <w:sz w:val="24"/>
          <w:szCs w:val="23"/>
        </w:rPr>
        <w:t>知情同意能力的评估方式：□临床判断，□量表，□仪器</w:t>
      </w:r>
      <w:r>
        <w:rPr>
          <w:rFonts w:hint="eastAsia" w:ascii="Times New Roman" w:hAnsi="Times New Roman" w:eastAsia="宋体"/>
          <w:kern w:val="0"/>
          <w:sz w:val="24"/>
          <w:szCs w:val="23"/>
          <w:lang w:val="en-US" w:eastAsia="zh-CN"/>
        </w:rPr>
        <w:t xml:space="preserve"> </w:t>
      </w:r>
      <w:r>
        <w:rPr>
          <w:rFonts w:hint="eastAsia" w:ascii="Times New Roman" w:hAnsi="Times New Roman" w:eastAsia="宋体"/>
          <w:kern w:val="0"/>
          <w:sz w:val="24"/>
          <w:szCs w:val="23"/>
          <w:lang w:eastAsia="zh-CN"/>
        </w:rPr>
        <w:t>，□其他（）</w:t>
      </w:r>
      <w:r>
        <w:rPr>
          <w:rFonts w:hint="eastAsia" w:ascii="Times New Roman" w:hAnsi="Times New Roman" w:eastAsia="宋体"/>
          <w:kern w:val="0"/>
          <w:sz w:val="24"/>
          <w:szCs w:val="23"/>
          <w:u w:val="none"/>
        </w:rPr>
        <w:t xml:space="preserve">  </w:t>
      </w:r>
      <w:r>
        <w:rPr>
          <w:rFonts w:hint="eastAsia" w:ascii="Times New Roman" w:hAnsi="Times New Roman" w:eastAsia="宋体"/>
          <w:kern w:val="0"/>
          <w:sz w:val="24"/>
          <w:szCs w:val="23"/>
          <w:u w:val="none"/>
          <w:lang w:val="en-US" w:eastAsia="zh-CN"/>
        </w:rPr>
        <w:t xml:space="preserve">    </w:t>
      </w:r>
      <w:r>
        <w:rPr>
          <w:rFonts w:hint="eastAsia" w:ascii="Times New Roman" w:hAnsi="Times New Roman" w:eastAsia="宋体"/>
          <w:kern w:val="0"/>
          <w:sz w:val="24"/>
          <w:szCs w:val="23"/>
          <w:u w:val="none"/>
        </w:rPr>
        <w:t xml:space="preserve"> </w:t>
      </w:r>
    </w:p>
    <w:p w14:paraId="77DE3DA5">
      <w:pPr>
        <w:numPr>
          <w:ilvl w:val="0"/>
          <w:numId w:val="2"/>
        </w:numPr>
        <w:tabs>
          <w:tab w:val="left" w:pos="1680"/>
        </w:tabs>
        <w:spacing w:line="360" w:lineRule="auto"/>
        <w:ind w:leftChars="200"/>
        <w:rPr>
          <w:rFonts w:hint="eastAsia" w:ascii="Times New Roman" w:hAnsi="Times New Roman" w:eastAsia="宋体"/>
          <w:spacing w:val="0"/>
          <w:kern w:val="0"/>
          <w:sz w:val="24"/>
          <w:szCs w:val="23"/>
        </w:rPr>
      </w:pPr>
      <w:r>
        <w:rPr>
          <w:rFonts w:hint="eastAsia" w:ascii="Times New Roman" w:hAnsi="Times New Roman" w:eastAsia="宋体"/>
          <w:kern w:val="0"/>
          <w:sz w:val="24"/>
          <w:szCs w:val="23"/>
        </w:rPr>
        <w:t>涉及孕妇研究的信息：□不适用，□没有通过经济利益引诱其中止妊娠，</w:t>
      </w:r>
      <w:r>
        <w:rPr>
          <w:rFonts w:hint="eastAsia" w:ascii="Times New Roman" w:hAnsi="Times New Roman" w:eastAsia="宋体"/>
          <w:spacing w:val="0"/>
          <w:kern w:val="0"/>
          <w:sz w:val="24"/>
          <w:szCs w:val="23"/>
        </w:rPr>
        <w:t>□ 研究人员不参与中止妊娠的决策，□研究人员不参与新生儿生存能力的判断</w:t>
      </w:r>
      <w:r>
        <w:rPr>
          <w:rFonts w:hint="eastAsia" w:ascii="Times New Roman" w:hAnsi="Times New Roman" w:eastAsia="宋体"/>
          <w:spacing w:val="0"/>
          <w:kern w:val="0"/>
          <w:sz w:val="24"/>
          <w:szCs w:val="23"/>
          <w:lang w:eastAsia="zh-CN"/>
        </w:rPr>
        <w:t>，</w:t>
      </w:r>
      <w:r>
        <w:rPr>
          <w:rFonts w:hint="eastAsia" w:ascii="Times New Roman" w:hAnsi="Times New Roman" w:eastAsia="宋体"/>
          <w:spacing w:val="0"/>
          <w:kern w:val="0"/>
          <w:sz w:val="24"/>
          <w:szCs w:val="23"/>
          <w:lang w:val="en-US" w:eastAsia="zh-CN"/>
        </w:rPr>
        <w:t xml:space="preserve">   </w:t>
      </w:r>
      <w:r>
        <w:rPr>
          <w:rFonts w:hint="eastAsia" w:ascii="Times New Roman" w:hAnsi="Times New Roman" w:eastAsia="宋体"/>
          <w:kern w:val="0"/>
          <w:sz w:val="24"/>
          <w:szCs w:val="23"/>
          <w:lang w:eastAsia="zh-CN"/>
        </w:rPr>
        <w:t>□其他（）</w:t>
      </w:r>
      <w:r>
        <w:rPr>
          <w:rFonts w:hint="eastAsia" w:ascii="Times New Roman" w:hAnsi="Times New Roman" w:eastAsia="宋体"/>
          <w:kern w:val="0"/>
          <w:sz w:val="24"/>
          <w:szCs w:val="23"/>
          <w:u w:val="none"/>
        </w:rPr>
        <w:t xml:space="preserve">  </w:t>
      </w:r>
      <w:r>
        <w:rPr>
          <w:rFonts w:hint="eastAsia" w:ascii="Times New Roman" w:hAnsi="Times New Roman" w:eastAsia="宋体"/>
          <w:kern w:val="0"/>
          <w:sz w:val="24"/>
          <w:szCs w:val="23"/>
          <w:u w:val="none"/>
          <w:lang w:val="en-US" w:eastAsia="zh-CN"/>
        </w:rPr>
        <w:t xml:space="preserve">    </w:t>
      </w:r>
      <w:r>
        <w:rPr>
          <w:rFonts w:hint="eastAsia" w:ascii="Times New Roman" w:hAnsi="Times New Roman" w:eastAsia="宋体"/>
          <w:kern w:val="0"/>
          <w:sz w:val="24"/>
          <w:szCs w:val="23"/>
          <w:u w:val="none"/>
        </w:rPr>
        <w:t xml:space="preserve"> </w:t>
      </w:r>
    </w:p>
    <w:p w14:paraId="63B028F4">
      <w:pPr>
        <w:numPr>
          <w:ilvl w:val="0"/>
          <w:numId w:val="2"/>
        </w:numPr>
        <w:tabs>
          <w:tab w:val="left" w:pos="1680"/>
        </w:tabs>
        <w:spacing w:line="360" w:lineRule="auto"/>
        <w:ind w:leftChars="200"/>
        <w:rPr>
          <w:rFonts w:ascii="Times New Roman" w:hAnsi="Times New Roman" w:eastAsia="宋体"/>
          <w:kern w:val="0"/>
          <w:sz w:val="24"/>
          <w:szCs w:val="23"/>
        </w:rPr>
      </w:pPr>
      <w:r>
        <w:rPr>
          <w:rFonts w:hint="eastAsia" w:ascii="Times New Roman" w:hAnsi="Times New Roman" w:eastAsia="宋体"/>
          <w:kern w:val="0"/>
          <w:sz w:val="24"/>
          <w:szCs w:val="23"/>
          <w:lang w:eastAsia="zh-CN"/>
        </w:rPr>
        <w:t>试验参与者</w:t>
      </w:r>
      <w:r>
        <w:rPr>
          <w:rFonts w:hint="eastAsia" w:ascii="Times New Roman" w:hAnsi="Times New Roman" w:eastAsia="宋体"/>
          <w:kern w:val="0"/>
          <w:sz w:val="24"/>
          <w:szCs w:val="23"/>
        </w:rPr>
        <w:t>补偿：□ 有，金额：</w:t>
      </w:r>
      <w:r>
        <w:rPr>
          <w:rFonts w:hint="eastAsia" w:ascii="Times New Roman" w:hAnsi="Times New Roman" w:eastAsiaTheme="minorEastAsia"/>
          <w:sz w:val="24"/>
          <w:u w:val="single"/>
        </w:rPr>
        <w:t xml:space="preserve">   </w:t>
      </w:r>
      <w:r>
        <w:rPr>
          <w:rFonts w:hint="eastAsia" w:ascii="Times New Roman" w:hAnsi="Times New Roman" w:eastAsiaTheme="minorEastAsia"/>
          <w:sz w:val="24"/>
          <w:u w:val="single"/>
          <w:lang w:val="en-US" w:eastAsia="zh-CN"/>
        </w:rPr>
        <w:t xml:space="preserve">        </w:t>
      </w:r>
      <w:r>
        <w:rPr>
          <w:rFonts w:hint="eastAsia" w:ascii="Times New Roman" w:hAnsi="Times New Roman" w:eastAsiaTheme="minorEastAsia"/>
          <w:sz w:val="24"/>
          <w:u w:val="single"/>
        </w:rPr>
        <w:t xml:space="preserve"> </w:t>
      </w:r>
      <w:r>
        <w:rPr>
          <w:rFonts w:hint="eastAsia" w:ascii="Times New Roman" w:hAnsi="Times New Roman" w:eastAsiaTheme="minorEastAsia"/>
          <w:sz w:val="24"/>
          <w:u w:val="none"/>
        </w:rPr>
        <w:t xml:space="preserve"> </w:t>
      </w:r>
      <w:r>
        <w:rPr>
          <w:rFonts w:hint="eastAsia" w:ascii="Times New Roman" w:hAnsi="Times New Roman"/>
          <w:sz w:val="24"/>
          <w:u w:val="none"/>
          <w:lang w:val="en-US" w:eastAsia="zh-CN"/>
        </w:rPr>
        <w:t xml:space="preserve">   </w:t>
      </w:r>
      <w:r>
        <w:rPr>
          <w:rFonts w:hint="eastAsia" w:ascii="Times New Roman" w:hAnsi="Times New Roman" w:eastAsia="宋体"/>
          <w:kern w:val="0"/>
          <w:sz w:val="24"/>
          <w:szCs w:val="23"/>
        </w:rPr>
        <w:t>□ 无</w:t>
      </w:r>
    </w:p>
    <w:p w14:paraId="2CDE3250">
      <w:pPr>
        <w:numPr>
          <w:ilvl w:val="1"/>
          <w:numId w:val="3"/>
        </w:numPr>
        <w:spacing w:line="360" w:lineRule="auto"/>
        <w:rPr>
          <w:rFonts w:ascii="Times New Roman" w:hAnsi="Times New Roman" w:eastAsia="宋体"/>
          <w:kern w:val="0"/>
          <w:sz w:val="24"/>
          <w:szCs w:val="23"/>
        </w:rPr>
      </w:pPr>
      <w:r>
        <w:rPr>
          <w:rFonts w:hint="eastAsia" w:ascii="Times New Roman" w:hAnsi="Times New Roman" w:eastAsia="宋体"/>
          <w:kern w:val="0"/>
          <w:sz w:val="24"/>
          <w:szCs w:val="23"/>
          <w:lang w:val="en-US" w:eastAsia="zh-CN"/>
        </w:rPr>
        <w:t>补偿</w:t>
      </w:r>
      <w:r>
        <w:rPr>
          <w:rFonts w:hint="eastAsia" w:ascii="Times New Roman" w:hAnsi="Times New Roman" w:eastAsia="宋体"/>
          <w:kern w:val="0"/>
          <w:sz w:val="24"/>
          <w:szCs w:val="23"/>
        </w:rPr>
        <w:t>支付方式：□按随访观察时点，分次支付，□按完成的随访观察工作量，一次性支付，□完成全部随访观察后支付</w:t>
      </w:r>
      <w:r>
        <w:rPr>
          <w:rFonts w:hint="eastAsia" w:ascii="Times New Roman" w:hAnsi="Times New Roman" w:eastAsiaTheme="minorEastAsia"/>
          <w:kern w:val="0"/>
          <w:sz w:val="24"/>
          <w:szCs w:val="23"/>
          <w:lang w:eastAsia="zh-CN"/>
        </w:rPr>
        <w:t>，□</w:t>
      </w:r>
      <w:r>
        <w:rPr>
          <w:rFonts w:hint="eastAsia" w:ascii="Times New Roman" w:hAnsi="Times New Roman"/>
          <w:kern w:val="0"/>
          <w:sz w:val="24"/>
          <w:szCs w:val="23"/>
          <w:lang w:eastAsia="zh-CN"/>
        </w:rPr>
        <w:t>其他</w:t>
      </w:r>
      <w:r>
        <w:rPr>
          <w:rFonts w:hint="eastAsia" w:ascii="Times New Roman" w:hAnsi="Times New Roman"/>
          <w:kern w:val="0"/>
          <w:sz w:val="24"/>
          <w:szCs w:val="23"/>
          <w:u w:val="none"/>
          <w:lang w:eastAsia="zh-CN"/>
        </w:rPr>
        <w:t>（）</w:t>
      </w:r>
    </w:p>
    <w:p w14:paraId="63020152">
      <w:pPr>
        <w:numPr>
          <w:ilvl w:val="0"/>
          <w:numId w:val="2"/>
        </w:numPr>
        <w:spacing w:line="360" w:lineRule="auto"/>
        <w:rPr>
          <w:rFonts w:ascii="Times New Roman" w:hAnsi="Times New Roman" w:eastAsia="宋体"/>
          <w:kern w:val="0"/>
          <w:sz w:val="24"/>
          <w:szCs w:val="23"/>
        </w:rPr>
      </w:pPr>
      <w:r>
        <w:rPr>
          <w:rFonts w:ascii="Times New Roman" w:hAnsi="Times New Roman" w:eastAsia="宋体"/>
          <w:kern w:val="0"/>
          <w:sz w:val="24"/>
          <w:szCs w:val="23"/>
        </w:rPr>
        <w:t>与</w:t>
      </w:r>
      <w:r>
        <w:rPr>
          <w:rFonts w:hint="eastAsia" w:ascii="Times New Roman" w:hAnsi="Times New Roman" w:eastAsia="宋体"/>
          <w:kern w:val="0"/>
          <w:sz w:val="24"/>
          <w:szCs w:val="23"/>
          <w:lang w:val="en-US" w:eastAsia="zh-CN"/>
        </w:rPr>
        <w:t>试验</w:t>
      </w:r>
      <w:r>
        <w:rPr>
          <w:rFonts w:ascii="Times New Roman" w:hAnsi="Times New Roman" w:eastAsia="宋体"/>
          <w:kern w:val="0"/>
          <w:sz w:val="24"/>
          <w:szCs w:val="23"/>
        </w:rPr>
        <w:t>有关的医疗检查与治疗</w:t>
      </w:r>
      <w:r>
        <w:rPr>
          <w:rFonts w:hint="eastAsia" w:ascii="Times New Roman" w:hAnsi="Times New Roman" w:eastAsia="宋体"/>
          <w:kern w:val="0"/>
          <w:sz w:val="24"/>
          <w:szCs w:val="23"/>
        </w:rPr>
        <w:t>：</w:t>
      </w:r>
      <w:r>
        <w:rPr>
          <w:rFonts w:ascii="Times New Roman" w:hAnsi="Times New Roman" w:eastAsia="宋体"/>
          <w:kern w:val="0"/>
          <w:sz w:val="24"/>
          <w:szCs w:val="23"/>
        </w:rPr>
        <w:t>口免费</w:t>
      </w:r>
      <w:r>
        <w:rPr>
          <w:rFonts w:hint="eastAsia" w:ascii="Times New Roman" w:hAnsi="Times New Roman" w:eastAsia="宋体"/>
          <w:kern w:val="0"/>
          <w:sz w:val="24"/>
          <w:szCs w:val="23"/>
        </w:rPr>
        <w:t>，</w:t>
      </w:r>
      <w:r>
        <w:rPr>
          <w:rFonts w:ascii="Times New Roman" w:hAnsi="Times New Roman" w:eastAsia="宋体"/>
          <w:kern w:val="0"/>
          <w:sz w:val="24"/>
          <w:szCs w:val="23"/>
        </w:rPr>
        <w:t>口部分免费</w:t>
      </w:r>
      <w:r>
        <w:rPr>
          <w:rFonts w:hint="eastAsia" w:ascii="Times New Roman" w:hAnsi="Times New Roman" w:eastAsia="宋体"/>
          <w:kern w:val="0"/>
          <w:sz w:val="24"/>
          <w:szCs w:val="23"/>
        </w:rPr>
        <w:t>，</w:t>
      </w:r>
      <w:r>
        <w:rPr>
          <w:rFonts w:ascii="Times New Roman" w:hAnsi="Times New Roman" w:eastAsia="宋体"/>
          <w:kern w:val="0"/>
          <w:sz w:val="24"/>
          <w:szCs w:val="23"/>
        </w:rPr>
        <w:t>口不免费</w:t>
      </w:r>
    </w:p>
    <w:p w14:paraId="1C678123">
      <w:pPr>
        <w:numPr>
          <w:ilvl w:val="0"/>
          <w:numId w:val="1"/>
        </w:numPr>
        <w:tabs>
          <w:tab w:val="left" w:pos="420"/>
          <w:tab w:val="left" w:pos="1260"/>
          <w:tab w:val="clear" w:pos="840"/>
        </w:tabs>
        <w:spacing w:line="360" w:lineRule="auto"/>
        <w:ind w:left="420"/>
        <w:rPr>
          <w:rFonts w:ascii="Times New Roman" w:hAnsi="Times New Roman" w:eastAsia="宋体"/>
          <w:b w:val="0"/>
          <w:sz w:val="24"/>
          <w:szCs w:val="23"/>
        </w:rPr>
      </w:pPr>
      <w:r>
        <w:rPr>
          <w:rFonts w:hint="eastAsia" w:ascii="Times New Roman" w:hAnsi="Times New Roman" w:eastAsia="宋体"/>
          <w:b w:val="0"/>
          <w:sz w:val="24"/>
          <w:szCs w:val="23"/>
        </w:rPr>
        <w:t>知情同意的例外：</w:t>
      </w:r>
      <w:r>
        <w:rPr>
          <w:rFonts w:hint="eastAsia" w:ascii="Times New Roman" w:hAnsi="Times New Roman" w:eastAsia="宋体"/>
          <w:kern w:val="0"/>
          <w:sz w:val="24"/>
          <w:szCs w:val="23"/>
        </w:rPr>
        <w:t>□ 否，□ 是→填写下列选项</w:t>
      </w:r>
    </w:p>
    <w:p w14:paraId="3708CED7">
      <w:pPr>
        <w:numPr>
          <w:ilvl w:val="0"/>
          <w:numId w:val="2"/>
        </w:numPr>
        <w:tabs>
          <w:tab w:val="left" w:pos="1680"/>
        </w:tabs>
        <w:spacing w:line="360" w:lineRule="auto"/>
        <w:ind w:leftChars="200"/>
        <w:rPr>
          <w:rFonts w:ascii="Times New Roman" w:hAnsi="Times New Roman" w:eastAsia="宋体"/>
          <w:sz w:val="24"/>
          <w:szCs w:val="23"/>
        </w:rPr>
      </w:pPr>
      <w:r>
        <w:rPr>
          <w:rFonts w:hint="eastAsia" w:ascii="Times New Roman" w:hAnsi="Times New Roman" w:eastAsia="宋体"/>
          <w:sz w:val="24"/>
          <w:szCs w:val="23"/>
        </w:rPr>
        <w:t>申请开展在紧急情况下无法获得知情同意的研究</w:t>
      </w:r>
    </w:p>
    <w:p w14:paraId="61EE1DF7">
      <w:pPr>
        <w:spacing w:line="360" w:lineRule="auto"/>
        <w:ind w:left="840" w:leftChars="400"/>
        <w:rPr>
          <w:rFonts w:ascii="Times New Roman" w:hAnsi="Times New Roman" w:eastAsia="宋体"/>
          <w:sz w:val="24"/>
          <w:szCs w:val="23"/>
        </w:rPr>
      </w:pPr>
      <w:r>
        <w:rPr>
          <w:rFonts w:hint="eastAsia" w:ascii="Times New Roman" w:hAnsi="Times New Roman" w:eastAsia="宋体"/>
          <w:kern w:val="0"/>
          <w:sz w:val="24"/>
          <w:szCs w:val="23"/>
        </w:rPr>
        <w:t>□</w:t>
      </w:r>
      <w:r>
        <w:rPr>
          <w:rFonts w:hint="eastAsia" w:ascii="Times New Roman" w:hAnsi="Times New Roman" w:eastAsia="宋体"/>
          <w:sz w:val="24"/>
          <w:szCs w:val="23"/>
        </w:rPr>
        <w:t>研究人群处于危及生命的紧急状况，需要在发病后很快进行干预；在该紧急情况下，大部分病人无法给予知情同意，且没有时间找到</w:t>
      </w:r>
      <w:r>
        <w:rPr>
          <w:rFonts w:hint="eastAsia" w:ascii="Times New Roman" w:hAnsi="Times New Roman" w:eastAsia="宋体"/>
          <w:sz w:val="24"/>
          <w:szCs w:val="23"/>
          <w:lang w:eastAsia="zh-CN"/>
        </w:rPr>
        <w:t>监护人</w:t>
      </w:r>
      <w:r>
        <w:rPr>
          <w:rFonts w:hint="eastAsia" w:ascii="Times New Roman" w:hAnsi="Times New Roman" w:eastAsia="宋体"/>
          <w:sz w:val="24"/>
          <w:szCs w:val="23"/>
        </w:rPr>
        <w:t>；缺乏已被证实有效的治疗方法，而试验药物或干预有望挽救生命，恢复健康，或减轻病痛。</w:t>
      </w:r>
    </w:p>
    <w:p w14:paraId="48E8209E">
      <w:pPr>
        <w:numPr>
          <w:ilvl w:val="0"/>
          <w:numId w:val="2"/>
        </w:numPr>
        <w:tabs>
          <w:tab w:val="left" w:pos="1680"/>
        </w:tabs>
        <w:spacing w:line="360" w:lineRule="auto"/>
        <w:ind w:leftChars="200"/>
        <w:rPr>
          <w:rFonts w:ascii="Times New Roman" w:hAnsi="Times New Roman" w:eastAsia="宋体"/>
          <w:sz w:val="24"/>
          <w:szCs w:val="23"/>
        </w:rPr>
      </w:pPr>
      <w:r>
        <w:rPr>
          <w:rFonts w:hint="eastAsia" w:ascii="Times New Roman" w:hAnsi="Times New Roman" w:eastAsia="宋体"/>
          <w:sz w:val="24"/>
          <w:szCs w:val="23"/>
        </w:rPr>
        <w:t>申请免除知情同意</w:t>
      </w:r>
    </w:p>
    <w:p w14:paraId="6D2B7DFF">
      <w:pPr>
        <w:spacing w:line="360" w:lineRule="auto"/>
        <w:ind w:left="840" w:leftChars="400"/>
        <w:rPr>
          <w:rFonts w:ascii="Times New Roman" w:hAnsi="Times New Roman" w:eastAsia="宋体"/>
          <w:sz w:val="24"/>
          <w:szCs w:val="23"/>
        </w:rPr>
      </w:pPr>
      <w:r>
        <w:rPr>
          <w:rFonts w:hint="eastAsia" w:ascii="Times New Roman" w:hAnsi="Times New Roman" w:eastAsia="宋体"/>
          <w:kern w:val="0"/>
          <w:sz w:val="24"/>
          <w:szCs w:val="23"/>
        </w:rPr>
        <w:t>□</w:t>
      </w:r>
      <w:r>
        <w:rPr>
          <w:rFonts w:hint="eastAsia" w:ascii="Times New Roman" w:hAnsi="Times New Roman" w:eastAsia="宋体"/>
          <w:sz w:val="24"/>
          <w:szCs w:val="23"/>
        </w:rPr>
        <w:t>利用可识别身份信息的人体材料或者数据进行研究，已无法找到该</w:t>
      </w:r>
      <w:r>
        <w:rPr>
          <w:rFonts w:hint="eastAsia" w:ascii="Times New Roman" w:hAnsi="Times New Roman" w:eastAsia="宋体"/>
          <w:sz w:val="24"/>
          <w:szCs w:val="23"/>
          <w:lang w:eastAsia="zh-CN"/>
        </w:rPr>
        <w:t>试验参与者</w:t>
      </w:r>
      <w:r>
        <w:rPr>
          <w:rFonts w:hint="eastAsia" w:ascii="Times New Roman" w:hAnsi="Times New Roman" w:eastAsia="宋体"/>
          <w:sz w:val="24"/>
          <w:szCs w:val="23"/>
        </w:rPr>
        <w:t>，且研究项目不涉及隐私和商业利益。</w:t>
      </w:r>
    </w:p>
    <w:p w14:paraId="2ED3451D">
      <w:pPr>
        <w:spacing w:line="360" w:lineRule="auto"/>
        <w:ind w:left="840" w:leftChars="400"/>
        <w:rPr>
          <w:rFonts w:ascii="Times New Roman" w:hAnsi="Times New Roman" w:eastAsia="宋体"/>
          <w:sz w:val="24"/>
          <w:szCs w:val="23"/>
        </w:rPr>
      </w:pPr>
      <w:r>
        <w:rPr>
          <w:rFonts w:hint="eastAsia" w:ascii="Times New Roman" w:hAnsi="Times New Roman" w:eastAsia="宋体"/>
          <w:kern w:val="0"/>
          <w:sz w:val="24"/>
          <w:szCs w:val="23"/>
        </w:rPr>
        <w:t>□</w:t>
      </w:r>
      <w:r>
        <w:rPr>
          <w:rFonts w:hint="eastAsia" w:ascii="Times New Roman" w:hAnsi="Times New Roman" w:eastAsia="宋体"/>
          <w:sz w:val="24"/>
          <w:szCs w:val="23"/>
        </w:rPr>
        <w:t>生物样本捐献者已经签署了知情同意书，同意所捐献样本及相关信息可用于所有医学研究。</w:t>
      </w:r>
    </w:p>
    <w:p w14:paraId="30C45D57">
      <w:pPr>
        <w:numPr>
          <w:ilvl w:val="0"/>
          <w:numId w:val="2"/>
        </w:numPr>
        <w:tabs>
          <w:tab w:val="left" w:pos="1680"/>
        </w:tabs>
        <w:spacing w:line="360" w:lineRule="auto"/>
        <w:ind w:leftChars="200"/>
        <w:rPr>
          <w:rFonts w:ascii="Times New Roman" w:hAnsi="Times New Roman" w:eastAsia="宋体"/>
          <w:sz w:val="24"/>
          <w:szCs w:val="23"/>
        </w:rPr>
      </w:pPr>
      <w:r>
        <w:rPr>
          <w:rFonts w:hint="eastAsia" w:ascii="Times New Roman" w:hAnsi="Times New Roman" w:eastAsia="宋体"/>
          <w:sz w:val="24"/>
          <w:szCs w:val="23"/>
        </w:rPr>
        <w:t>申请免除知情同意签字</w:t>
      </w:r>
    </w:p>
    <w:p w14:paraId="5B95E3E5">
      <w:pPr>
        <w:spacing w:line="360" w:lineRule="auto"/>
        <w:ind w:left="840" w:leftChars="400"/>
        <w:rPr>
          <w:rFonts w:ascii="Times New Roman" w:hAnsi="Times New Roman" w:eastAsia="宋体"/>
          <w:sz w:val="24"/>
          <w:szCs w:val="23"/>
        </w:rPr>
      </w:pPr>
      <w:r>
        <w:rPr>
          <w:rFonts w:hint="eastAsia" w:ascii="Times New Roman" w:hAnsi="Times New Roman" w:eastAsia="宋体"/>
          <w:kern w:val="0"/>
          <w:sz w:val="24"/>
          <w:szCs w:val="23"/>
        </w:rPr>
        <w:t>□</w:t>
      </w:r>
      <w:r>
        <w:rPr>
          <w:rFonts w:hint="eastAsia" w:ascii="Times New Roman" w:hAnsi="Times New Roman" w:eastAsia="宋体"/>
          <w:sz w:val="24"/>
          <w:szCs w:val="23"/>
        </w:rPr>
        <w:t>签了字的知情同意书会对</w:t>
      </w:r>
      <w:r>
        <w:rPr>
          <w:rFonts w:hint="eastAsia" w:ascii="Times New Roman" w:hAnsi="Times New Roman" w:eastAsia="宋体"/>
          <w:sz w:val="24"/>
          <w:szCs w:val="23"/>
          <w:lang w:eastAsia="zh-CN"/>
        </w:rPr>
        <w:t>试验参与者</w:t>
      </w:r>
      <w:r>
        <w:rPr>
          <w:rFonts w:hint="eastAsia" w:ascii="Times New Roman" w:hAnsi="Times New Roman" w:eastAsia="宋体"/>
          <w:sz w:val="24"/>
          <w:szCs w:val="23"/>
        </w:rPr>
        <w:t>的隐私构成不正当的威胁，联系</w:t>
      </w:r>
      <w:r>
        <w:rPr>
          <w:rFonts w:hint="eastAsia" w:ascii="Times New Roman" w:hAnsi="Times New Roman" w:eastAsia="宋体"/>
          <w:sz w:val="24"/>
          <w:szCs w:val="23"/>
          <w:lang w:eastAsia="zh-CN"/>
        </w:rPr>
        <w:t>试验参与者</w:t>
      </w:r>
      <w:r>
        <w:rPr>
          <w:rFonts w:hint="eastAsia" w:ascii="Times New Roman" w:hAnsi="Times New Roman" w:eastAsia="宋体"/>
          <w:sz w:val="24"/>
          <w:szCs w:val="23"/>
        </w:rPr>
        <w:t>真实身份和研究的唯一记录是知情同意文件，并且主要风险就</w:t>
      </w:r>
      <w:r>
        <w:rPr>
          <w:rFonts w:hint="eastAsia" w:ascii="Times New Roman" w:hAnsi="Times New Roman" w:eastAsia="宋体"/>
          <w:sz w:val="24"/>
          <w:szCs w:val="23"/>
          <w:lang w:eastAsia="zh-CN"/>
        </w:rPr>
        <w:t>来自试验参与者</w:t>
      </w:r>
      <w:r>
        <w:rPr>
          <w:rFonts w:hint="eastAsia" w:ascii="Times New Roman" w:hAnsi="Times New Roman" w:eastAsia="宋体"/>
          <w:sz w:val="24"/>
          <w:szCs w:val="23"/>
        </w:rPr>
        <w:t>身份或个人隐私的泄露。</w:t>
      </w:r>
    </w:p>
    <w:p w14:paraId="3960AB4C">
      <w:pPr>
        <w:spacing w:line="360" w:lineRule="auto"/>
        <w:ind w:left="840" w:leftChars="400"/>
        <w:rPr>
          <w:rFonts w:ascii="Times New Roman" w:hAnsi="Times New Roman" w:eastAsia="宋体"/>
          <w:sz w:val="24"/>
          <w:szCs w:val="23"/>
        </w:rPr>
      </w:pPr>
      <w:r>
        <w:rPr>
          <w:rFonts w:hint="eastAsia" w:ascii="Times New Roman" w:hAnsi="Times New Roman" w:eastAsia="宋体"/>
          <w:kern w:val="0"/>
          <w:sz w:val="24"/>
          <w:szCs w:val="23"/>
        </w:rPr>
        <w:t>□</w:t>
      </w:r>
      <w:r>
        <w:rPr>
          <w:rFonts w:hint="eastAsia" w:ascii="Times New Roman" w:hAnsi="Times New Roman" w:eastAsia="宋体"/>
          <w:sz w:val="24"/>
          <w:szCs w:val="23"/>
        </w:rPr>
        <w:t>研究对</w:t>
      </w:r>
      <w:r>
        <w:rPr>
          <w:rFonts w:hint="eastAsia" w:ascii="Times New Roman" w:hAnsi="Times New Roman" w:eastAsia="宋体"/>
          <w:sz w:val="24"/>
          <w:szCs w:val="23"/>
          <w:lang w:eastAsia="zh-CN"/>
        </w:rPr>
        <w:t>试验参与者</w:t>
      </w:r>
      <w:r>
        <w:rPr>
          <w:rFonts w:hint="eastAsia" w:ascii="Times New Roman" w:hAnsi="Times New Roman" w:eastAsia="宋体"/>
          <w:sz w:val="24"/>
          <w:szCs w:val="23"/>
        </w:rPr>
        <w:t>的风险不大于最小风险，并且如果脱离“研究”背景，相同情况下的行为或程序不要求签署书面知情同意。如访谈研究，邮件</w:t>
      </w:r>
      <w:r>
        <w:rPr>
          <w:rFonts w:ascii="Times New Roman" w:hAnsi="Times New Roman" w:eastAsia="宋体"/>
          <w:sz w:val="24"/>
          <w:szCs w:val="23"/>
        </w:rPr>
        <w:t>/</w:t>
      </w:r>
      <w:r>
        <w:rPr>
          <w:rFonts w:hint="eastAsia" w:ascii="Times New Roman" w:hAnsi="Times New Roman" w:eastAsia="宋体"/>
          <w:sz w:val="24"/>
          <w:szCs w:val="23"/>
        </w:rPr>
        <w:t>电话调查。</w:t>
      </w:r>
    </w:p>
    <w:p w14:paraId="0F0F455F">
      <w:pPr>
        <w:numPr>
          <w:ilvl w:val="0"/>
          <w:numId w:val="1"/>
        </w:numPr>
        <w:tabs>
          <w:tab w:val="left" w:pos="420"/>
          <w:tab w:val="left" w:pos="1260"/>
          <w:tab w:val="clear" w:pos="840"/>
        </w:tabs>
        <w:spacing w:line="360" w:lineRule="auto"/>
        <w:ind w:left="420"/>
        <w:rPr>
          <w:rFonts w:ascii="Times New Roman" w:hAnsi="Times New Roman" w:eastAsia="宋体"/>
          <w:b w:val="0"/>
          <w:sz w:val="24"/>
          <w:szCs w:val="23"/>
        </w:rPr>
      </w:pPr>
      <w:r>
        <w:rPr>
          <w:rFonts w:hint="eastAsia" w:ascii="Times New Roman" w:hAnsi="Times New Roman" w:eastAsia="宋体"/>
          <w:b w:val="0"/>
          <w:sz w:val="24"/>
          <w:szCs w:val="23"/>
        </w:rPr>
        <w:t>知情同意的过程</w:t>
      </w:r>
    </w:p>
    <w:p w14:paraId="29E89DCE">
      <w:pPr>
        <w:numPr>
          <w:ilvl w:val="0"/>
          <w:numId w:val="2"/>
        </w:numPr>
        <w:tabs>
          <w:tab w:val="left" w:pos="1680"/>
        </w:tabs>
        <w:spacing w:line="360" w:lineRule="auto"/>
        <w:ind w:leftChars="200"/>
        <w:rPr>
          <w:rFonts w:ascii="Times New Roman" w:hAnsi="Times New Roman" w:eastAsia="宋体"/>
          <w:sz w:val="24"/>
          <w:szCs w:val="23"/>
        </w:rPr>
      </w:pPr>
      <w:r>
        <w:rPr>
          <w:rFonts w:hint="eastAsia" w:ascii="Times New Roman" w:hAnsi="Times New Roman" w:eastAsia="宋体"/>
          <w:sz w:val="24"/>
          <w:szCs w:val="23"/>
        </w:rPr>
        <w:t>谁获取知情同意：</w:t>
      </w:r>
      <w:r>
        <w:rPr>
          <w:rFonts w:hint="eastAsia" w:ascii="Times New Roman" w:hAnsi="Times New Roman" w:eastAsia="宋体"/>
          <w:kern w:val="0"/>
          <w:sz w:val="24"/>
          <w:szCs w:val="23"/>
        </w:rPr>
        <w:t xml:space="preserve">□研究者，□ 研究助理，□ 研究护士，□ </w:t>
      </w:r>
      <w:r>
        <w:rPr>
          <w:rFonts w:hint="eastAsia" w:ascii="Times New Roman" w:hAnsi="Times New Roman" w:eastAsia="宋体"/>
          <w:kern w:val="0"/>
          <w:sz w:val="24"/>
          <w:szCs w:val="23"/>
          <w:lang w:eastAsia="zh-CN"/>
        </w:rPr>
        <w:t>其他</w:t>
      </w:r>
      <w:r>
        <w:rPr>
          <w:rFonts w:hint="eastAsia" w:ascii="Times New Roman" w:hAnsi="Times New Roman"/>
          <w:kern w:val="0"/>
          <w:sz w:val="24"/>
          <w:szCs w:val="23"/>
          <w:u w:val="none"/>
          <w:lang w:eastAsia="zh-CN"/>
        </w:rPr>
        <w:t>（）</w:t>
      </w:r>
    </w:p>
    <w:p w14:paraId="75DAFD04">
      <w:pPr>
        <w:numPr>
          <w:ilvl w:val="0"/>
          <w:numId w:val="2"/>
        </w:numPr>
        <w:tabs>
          <w:tab w:val="left" w:pos="1680"/>
        </w:tabs>
        <w:spacing w:line="360" w:lineRule="auto"/>
        <w:ind w:leftChars="200"/>
        <w:rPr>
          <w:rFonts w:ascii="Times New Roman" w:hAnsi="Times New Roman" w:eastAsia="宋体"/>
          <w:sz w:val="24"/>
          <w:szCs w:val="23"/>
        </w:rPr>
      </w:pPr>
      <w:r>
        <w:rPr>
          <w:rFonts w:hint="eastAsia" w:ascii="Times New Roman" w:hAnsi="Times New Roman" w:eastAsia="宋体"/>
          <w:sz w:val="24"/>
          <w:szCs w:val="23"/>
        </w:rPr>
        <w:t>获取知情同意地点：</w:t>
      </w:r>
      <w:r>
        <w:rPr>
          <w:rFonts w:hint="eastAsia" w:ascii="Times New Roman" w:hAnsi="Times New Roman" w:eastAsia="宋体"/>
          <w:kern w:val="0"/>
          <w:sz w:val="24"/>
          <w:szCs w:val="23"/>
        </w:rPr>
        <w:t>□私密房间/</w:t>
      </w:r>
      <w:r>
        <w:rPr>
          <w:rFonts w:hint="eastAsia" w:ascii="Times New Roman" w:hAnsi="Times New Roman" w:eastAsia="宋体"/>
          <w:kern w:val="0"/>
          <w:sz w:val="24"/>
          <w:szCs w:val="23"/>
          <w:lang w:eastAsia="zh-CN"/>
        </w:rPr>
        <w:t>试验参与者</w:t>
      </w:r>
      <w:r>
        <w:rPr>
          <w:rFonts w:hint="eastAsia" w:ascii="Times New Roman" w:hAnsi="Times New Roman" w:eastAsia="宋体"/>
          <w:kern w:val="0"/>
          <w:sz w:val="24"/>
          <w:szCs w:val="23"/>
        </w:rPr>
        <w:t>接待室，□诊室，□病房，□</w:t>
      </w:r>
      <w:r>
        <w:rPr>
          <w:rFonts w:hint="eastAsia" w:ascii="Times New Roman" w:hAnsi="Times New Roman" w:eastAsia="宋体"/>
          <w:kern w:val="0"/>
          <w:sz w:val="24"/>
          <w:szCs w:val="23"/>
          <w:lang w:eastAsia="zh-CN"/>
        </w:rPr>
        <w:t>其他</w:t>
      </w:r>
      <w:r>
        <w:rPr>
          <w:rFonts w:hint="eastAsia" w:ascii="Times New Roman" w:hAnsi="Times New Roman"/>
          <w:kern w:val="0"/>
          <w:sz w:val="24"/>
          <w:szCs w:val="23"/>
          <w:u w:val="none"/>
          <w:lang w:eastAsia="zh-CN"/>
        </w:rPr>
        <w:t>（）</w:t>
      </w:r>
    </w:p>
    <w:p w14:paraId="4C03DBB9">
      <w:pPr>
        <w:numPr>
          <w:ilvl w:val="0"/>
          <w:numId w:val="2"/>
        </w:numPr>
        <w:tabs>
          <w:tab w:val="left" w:pos="1680"/>
        </w:tabs>
        <w:spacing w:line="360" w:lineRule="auto"/>
        <w:ind w:leftChars="200"/>
        <w:rPr>
          <w:rFonts w:ascii="Times New Roman" w:hAnsi="Times New Roman" w:eastAsia="宋体"/>
          <w:sz w:val="24"/>
          <w:szCs w:val="23"/>
        </w:rPr>
      </w:pPr>
      <w:r>
        <w:rPr>
          <w:rFonts w:hint="eastAsia" w:ascii="Times New Roman" w:hAnsi="Times New Roman" w:eastAsia="宋体"/>
          <w:kern w:val="0"/>
          <w:sz w:val="24"/>
          <w:szCs w:val="23"/>
        </w:rPr>
        <w:t>知情同意签字：□</w:t>
      </w:r>
      <w:r>
        <w:rPr>
          <w:rFonts w:hint="eastAsia" w:ascii="Times New Roman" w:hAnsi="Times New Roman" w:eastAsia="宋体"/>
          <w:kern w:val="0"/>
          <w:sz w:val="24"/>
          <w:szCs w:val="23"/>
          <w:lang w:eastAsia="zh-CN"/>
        </w:rPr>
        <w:t>试验参与者</w:t>
      </w:r>
      <w:r>
        <w:rPr>
          <w:rFonts w:hint="eastAsia" w:ascii="Times New Roman" w:hAnsi="Times New Roman" w:eastAsia="宋体"/>
          <w:kern w:val="0"/>
          <w:sz w:val="24"/>
          <w:szCs w:val="23"/>
        </w:rPr>
        <w:t>签字，□</w:t>
      </w:r>
      <w:r>
        <w:rPr>
          <w:rFonts w:hint="eastAsia" w:ascii="Times New Roman" w:hAnsi="Times New Roman" w:eastAsia="宋体"/>
          <w:kern w:val="0"/>
          <w:sz w:val="24"/>
          <w:szCs w:val="23"/>
          <w:lang w:eastAsia="zh-CN"/>
        </w:rPr>
        <w:t>监护人</w:t>
      </w:r>
      <w:r>
        <w:rPr>
          <w:rFonts w:hint="eastAsia" w:ascii="Times New Roman" w:hAnsi="Times New Roman" w:eastAsia="宋体"/>
          <w:kern w:val="0"/>
          <w:sz w:val="24"/>
          <w:szCs w:val="23"/>
        </w:rPr>
        <w:t>签字  □</w:t>
      </w:r>
      <w:r>
        <w:rPr>
          <w:rFonts w:hint="eastAsia" w:ascii="Times New Roman" w:hAnsi="Times New Roman" w:eastAsia="宋体"/>
          <w:kern w:val="0"/>
          <w:sz w:val="24"/>
          <w:szCs w:val="23"/>
          <w:lang w:eastAsia="zh-CN"/>
        </w:rPr>
        <w:t>其他</w:t>
      </w:r>
      <w:r>
        <w:rPr>
          <w:rFonts w:hint="eastAsia" w:ascii="Times New Roman" w:hAnsi="Times New Roman"/>
          <w:kern w:val="0"/>
          <w:sz w:val="24"/>
          <w:szCs w:val="23"/>
          <w:u w:val="none"/>
          <w:lang w:eastAsia="zh-CN"/>
        </w:rPr>
        <w:t>（）</w:t>
      </w:r>
    </w:p>
    <w:p w14:paraId="481DF925">
      <w:pPr>
        <w:numPr>
          <w:ilvl w:val="0"/>
          <w:numId w:val="1"/>
        </w:numPr>
        <w:tabs>
          <w:tab w:val="left" w:pos="420"/>
          <w:tab w:val="left" w:pos="1260"/>
          <w:tab w:val="clear" w:pos="840"/>
        </w:tabs>
        <w:spacing w:line="360" w:lineRule="auto"/>
        <w:ind w:left="420"/>
        <w:rPr>
          <w:rFonts w:ascii="Times New Roman" w:hAnsi="Times New Roman" w:eastAsia="宋体"/>
          <w:b w:val="0"/>
          <w:sz w:val="24"/>
          <w:szCs w:val="23"/>
        </w:rPr>
      </w:pPr>
      <w:r>
        <w:rPr>
          <w:rFonts w:hint="eastAsia" w:ascii="Times New Roman" w:hAnsi="Times New Roman" w:eastAsia="宋体"/>
          <w:b w:val="0"/>
          <w:sz w:val="24"/>
          <w:szCs w:val="23"/>
        </w:rPr>
        <w:t>主要研究者信息</w:t>
      </w:r>
      <w:r>
        <w:rPr>
          <w:rFonts w:hint="eastAsia" w:ascii="Times New Roman" w:hAnsi="Times New Roman" w:eastAsia="宋体"/>
          <w:b w:val="0"/>
          <w:sz w:val="24"/>
          <w:szCs w:val="23"/>
          <w:lang w:eastAsia="zh-CN"/>
        </w:rPr>
        <w:t>（</w:t>
      </w:r>
      <w:r>
        <w:rPr>
          <w:rFonts w:hint="eastAsia" w:ascii="Times New Roman" w:hAnsi="Times New Roman" w:eastAsia="宋体"/>
          <w:b w:val="0"/>
          <w:sz w:val="24"/>
          <w:szCs w:val="23"/>
          <w:lang w:val="en-US" w:eastAsia="zh-CN"/>
        </w:rPr>
        <w:t>若多个主要研究者，可复制增加填写主要研究者信息</w:t>
      </w:r>
      <w:r>
        <w:rPr>
          <w:rFonts w:hint="eastAsia" w:ascii="Times New Roman" w:hAnsi="Times New Roman" w:eastAsia="宋体"/>
          <w:b w:val="0"/>
          <w:sz w:val="24"/>
          <w:szCs w:val="23"/>
          <w:lang w:eastAsia="zh-CN"/>
        </w:rPr>
        <w:t>）</w:t>
      </w:r>
    </w:p>
    <w:p w14:paraId="58541A9F">
      <w:pPr>
        <w:numPr>
          <w:ilvl w:val="0"/>
          <w:numId w:val="2"/>
        </w:numPr>
        <w:tabs>
          <w:tab w:val="left" w:pos="1680"/>
        </w:tabs>
        <w:spacing w:line="360" w:lineRule="auto"/>
        <w:ind w:leftChars="200"/>
        <w:rPr>
          <w:rFonts w:ascii="Times New Roman" w:hAnsi="Times New Roman" w:eastAsia="宋体"/>
          <w:sz w:val="24"/>
          <w:szCs w:val="23"/>
        </w:rPr>
      </w:pPr>
      <w:r>
        <w:rPr>
          <w:rFonts w:hint="eastAsia" w:ascii="Times New Roman" w:hAnsi="Times New Roman" w:eastAsia="宋体"/>
          <w:sz w:val="24"/>
          <w:szCs w:val="23"/>
        </w:rPr>
        <w:t>主要研究者（）声明：□本人与该研究项目不存在利益冲突；</w:t>
      </w:r>
    </w:p>
    <w:p w14:paraId="0ED144FF">
      <w:pPr>
        <w:tabs>
          <w:tab w:val="left" w:pos="1680"/>
        </w:tabs>
        <w:spacing w:line="360" w:lineRule="auto"/>
        <w:ind w:left="840" w:firstLine="2400" w:firstLineChars="1000"/>
        <w:rPr>
          <w:rFonts w:ascii="Times New Roman" w:hAnsi="Times New Roman" w:eastAsia="宋体"/>
          <w:sz w:val="24"/>
          <w:szCs w:val="23"/>
        </w:rPr>
      </w:pPr>
      <w:r>
        <w:rPr>
          <w:rFonts w:hint="eastAsia" w:ascii="Times New Roman" w:hAnsi="Times New Roman" w:eastAsia="宋体"/>
          <w:sz w:val="24"/>
          <w:szCs w:val="23"/>
        </w:rPr>
        <w:t>□本人与该研究项目存</w:t>
      </w:r>
      <w:r>
        <w:rPr>
          <w:rFonts w:hint="eastAsia" w:ascii="Times New Roman" w:hAnsi="Times New Roman" w:eastAsia="宋体"/>
          <w:kern w:val="0"/>
          <w:sz w:val="24"/>
          <w:szCs w:val="23"/>
        </w:rPr>
        <w:t>在利益冲突</w:t>
      </w:r>
      <w:r>
        <w:rPr>
          <w:rFonts w:hint="eastAsia" w:ascii="Times New Roman" w:hAnsi="Times New Roman" w:eastAsia="宋体"/>
          <w:kern w:val="0"/>
          <w:sz w:val="24"/>
        </w:rPr>
        <w:t>，请备注（）。</w:t>
      </w:r>
    </w:p>
    <w:p w14:paraId="0D9BE9E6">
      <w:pPr>
        <w:numPr>
          <w:ilvl w:val="0"/>
          <w:numId w:val="2"/>
        </w:numPr>
        <w:tabs>
          <w:tab w:val="left" w:pos="1680"/>
        </w:tabs>
        <w:spacing w:line="360" w:lineRule="auto"/>
        <w:ind w:leftChars="200"/>
        <w:rPr>
          <w:rFonts w:ascii="Times New Roman" w:hAnsi="Times New Roman" w:eastAsia="宋体"/>
          <w:sz w:val="24"/>
          <w:szCs w:val="21"/>
        </w:rPr>
      </w:pPr>
      <w:r>
        <w:rPr>
          <w:rFonts w:hint="eastAsia" w:ascii="Times New Roman" w:hAnsi="Times New Roman" w:eastAsia="宋体"/>
          <w:sz w:val="24"/>
          <w:szCs w:val="23"/>
        </w:rPr>
        <w:t>主要研究者（）负责的在研项目数</w:t>
      </w:r>
      <w:r>
        <w:rPr>
          <w:rFonts w:hint="eastAsia" w:ascii="Times New Roman" w:hAnsi="Times New Roman" w:eastAsia="宋体"/>
          <w:kern w:val="0"/>
          <w:sz w:val="24"/>
          <w:szCs w:val="23"/>
        </w:rPr>
        <w:t>：（）项</w:t>
      </w:r>
      <w:r>
        <w:rPr>
          <w:rFonts w:hint="eastAsia" w:ascii="Times New Roman" w:hAnsi="Times New Roman" w:eastAsia="宋体"/>
          <w:sz w:val="24"/>
          <w:szCs w:val="23"/>
        </w:rPr>
        <w:t>，其中与本研究目标疾病相同的项目数</w:t>
      </w:r>
      <w:r>
        <w:rPr>
          <w:rFonts w:hint="eastAsia" w:ascii="Times New Roman" w:hAnsi="Times New Roman" w:eastAsia="宋体"/>
          <w:kern w:val="0"/>
          <w:sz w:val="24"/>
          <w:szCs w:val="23"/>
        </w:rPr>
        <w:t>： （）项</w:t>
      </w:r>
      <w:r>
        <w:rPr>
          <w:rFonts w:hint="eastAsia" w:ascii="Times New Roman" w:hAnsi="Times New Roman" w:eastAsia="宋体"/>
          <w:kern w:val="0"/>
          <w:sz w:val="24"/>
          <w:szCs w:val="23"/>
          <w:lang w:eastAsia="zh-CN"/>
        </w:rPr>
        <w:t>，本人承诺研究团队有足够的时间和精力开展该临床试验项目并保证质量。</w:t>
      </w:r>
    </w:p>
    <w:tbl>
      <w:tblPr>
        <w:tblStyle w:val="5"/>
        <w:tblW w:w="9613"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2493"/>
        <w:gridCol w:w="2731"/>
        <w:gridCol w:w="1856"/>
        <w:gridCol w:w="2533"/>
      </w:tblGrid>
      <w:tr w14:paraId="6D3C9B5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97" w:hRule="atLeast"/>
          <w:jc w:val="center"/>
        </w:trPr>
        <w:tc>
          <w:tcPr>
            <w:tcW w:w="2493" w:type="dxa"/>
            <w:tcBorders>
              <w:top w:val="single" w:color="auto" w:sz="8" w:space="0"/>
              <w:left w:val="single" w:color="auto" w:sz="8" w:space="0"/>
              <w:bottom w:val="single" w:color="auto" w:sz="8" w:space="0"/>
              <w:right w:val="single" w:color="auto" w:sz="4" w:space="0"/>
            </w:tcBorders>
            <w:vAlign w:val="center"/>
          </w:tcPr>
          <w:p w14:paraId="096C9170">
            <w:pPr>
              <w:pStyle w:val="9"/>
              <w:spacing w:line="360" w:lineRule="auto"/>
              <w:ind w:firstLine="0" w:firstLineChars="0"/>
              <w:jc w:val="center"/>
              <w:rPr>
                <w:rFonts w:ascii="Times New Roman" w:hAnsi="Times New Roman" w:eastAsia="宋体"/>
                <w:sz w:val="24"/>
              </w:rPr>
            </w:pPr>
            <w:r>
              <w:rPr>
                <w:rFonts w:hint="eastAsia" w:ascii="Times New Roman" w:hAnsi="Times New Roman"/>
                <w:sz w:val="24"/>
              </w:rPr>
              <w:t>声明</w:t>
            </w:r>
          </w:p>
        </w:tc>
        <w:tc>
          <w:tcPr>
            <w:tcW w:w="7120" w:type="dxa"/>
            <w:gridSpan w:val="3"/>
            <w:tcBorders>
              <w:top w:val="single" w:color="auto" w:sz="8" w:space="0"/>
              <w:left w:val="single" w:color="auto" w:sz="4" w:space="0"/>
              <w:bottom w:val="single" w:color="auto" w:sz="8" w:space="0"/>
              <w:right w:val="single" w:color="auto" w:sz="8" w:space="0"/>
            </w:tcBorders>
            <w:vAlign w:val="center"/>
          </w:tcPr>
          <w:p w14:paraId="1A59D107">
            <w:pPr>
              <w:pStyle w:val="9"/>
              <w:spacing w:line="360" w:lineRule="auto"/>
              <w:ind w:firstLine="0" w:firstLineChars="0"/>
              <w:jc w:val="left"/>
              <w:rPr>
                <w:rFonts w:hint="eastAsia" w:ascii="Times New Roman" w:hAnsi="Times New Roman" w:eastAsia="宋体"/>
                <w:sz w:val="24"/>
              </w:rPr>
            </w:pPr>
            <w:r>
              <w:rPr>
                <w:rFonts w:hint="eastAsia" w:ascii="Times New Roman" w:hAnsi="Times New Roman" w:eastAsia="宋体"/>
                <w:sz w:val="24"/>
                <w:szCs w:val="24"/>
              </w:rPr>
              <w:t>我保证以上信息真实准确，并负责该临床试验</w:t>
            </w:r>
            <w:r>
              <w:rPr>
                <w:rFonts w:hint="eastAsia" w:ascii="Times New Roman" w:hAnsi="Times New Roman"/>
                <w:sz w:val="24"/>
                <w:szCs w:val="24"/>
                <w:lang w:eastAsia="zh-CN"/>
              </w:rPr>
              <w:t>全过程</w:t>
            </w:r>
            <w:r>
              <w:rPr>
                <w:rFonts w:hint="eastAsia" w:ascii="Times New Roman" w:hAnsi="Times New Roman" w:eastAsia="宋体"/>
                <w:sz w:val="24"/>
                <w:szCs w:val="24"/>
              </w:rPr>
              <w:t>的质量保证，承诺该临床试验数据真实可靠，操作规范，我将遵循GCP的原则以及伦理委员会的要求，开展本项临床</w:t>
            </w:r>
            <w:r>
              <w:rPr>
                <w:rFonts w:hint="eastAsia" w:ascii="Times New Roman" w:hAnsi="Times New Roman" w:eastAsia="宋体"/>
                <w:sz w:val="24"/>
                <w:szCs w:val="24"/>
                <w:lang w:val="en-US" w:eastAsia="zh-CN"/>
              </w:rPr>
              <w:t>试验</w:t>
            </w:r>
            <w:r>
              <w:rPr>
                <w:rFonts w:hint="eastAsia" w:ascii="Times New Roman" w:hAnsi="Times New Roman"/>
                <w:sz w:val="24"/>
                <w:szCs w:val="24"/>
                <w:lang w:val="en-US" w:eastAsia="zh-CN"/>
              </w:rPr>
              <w:t>。本人承诺本研究团队人员与该项目无利益冲突。如有失实，愿意承担相关责任。</w:t>
            </w:r>
          </w:p>
        </w:tc>
      </w:tr>
      <w:tr w14:paraId="35DEBF1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97" w:hRule="atLeast"/>
          <w:jc w:val="center"/>
        </w:trPr>
        <w:tc>
          <w:tcPr>
            <w:tcW w:w="2493" w:type="dxa"/>
            <w:tcBorders>
              <w:top w:val="single" w:color="auto" w:sz="8" w:space="0"/>
              <w:left w:val="single" w:color="auto" w:sz="8" w:space="0"/>
              <w:bottom w:val="single" w:color="auto" w:sz="8" w:space="0"/>
              <w:right w:val="single" w:color="auto" w:sz="4" w:space="0"/>
            </w:tcBorders>
            <w:vAlign w:val="center"/>
          </w:tcPr>
          <w:p w14:paraId="76FD3C5D">
            <w:pPr>
              <w:pStyle w:val="9"/>
              <w:spacing w:line="360" w:lineRule="auto"/>
              <w:ind w:firstLine="0" w:firstLineChars="0"/>
              <w:jc w:val="center"/>
              <w:rPr>
                <w:rFonts w:ascii="Times New Roman" w:hAnsi="Times New Roman" w:eastAsia="宋体"/>
                <w:sz w:val="24"/>
              </w:rPr>
            </w:pPr>
            <w:r>
              <w:rPr>
                <w:rFonts w:hint="eastAsia" w:ascii="Times New Roman" w:hAnsi="Times New Roman" w:eastAsia="宋体"/>
                <w:sz w:val="24"/>
              </w:rPr>
              <w:t>主要研究者签字</w:t>
            </w:r>
          </w:p>
        </w:tc>
        <w:tc>
          <w:tcPr>
            <w:tcW w:w="2731" w:type="dxa"/>
            <w:tcBorders>
              <w:top w:val="single" w:color="auto" w:sz="8" w:space="0"/>
              <w:left w:val="single" w:color="auto" w:sz="4" w:space="0"/>
              <w:bottom w:val="single" w:color="auto" w:sz="4" w:space="0"/>
              <w:right w:val="single" w:color="auto" w:sz="4" w:space="0"/>
            </w:tcBorders>
            <w:vAlign w:val="center"/>
          </w:tcPr>
          <w:p w14:paraId="6067527E">
            <w:pPr>
              <w:pStyle w:val="9"/>
              <w:spacing w:line="360" w:lineRule="auto"/>
              <w:ind w:firstLine="0" w:firstLineChars="0"/>
              <w:jc w:val="center"/>
              <w:rPr>
                <w:rFonts w:ascii="Times New Roman" w:hAnsi="Times New Roman" w:eastAsia="宋体"/>
                <w:sz w:val="24"/>
              </w:rPr>
            </w:pPr>
          </w:p>
        </w:tc>
        <w:tc>
          <w:tcPr>
            <w:tcW w:w="1856" w:type="dxa"/>
            <w:tcBorders>
              <w:top w:val="single" w:color="auto" w:sz="8" w:space="0"/>
              <w:left w:val="single" w:color="auto" w:sz="4" w:space="0"/>
              <w:bottom w:val="single" w:color="auto" w:sz="4" w:space="0"/>
              <w:right w:val="single" w:color="auto" w:sz="4" w:space="0"/>
            </w:tcBorders>
            <w:vAlign w:val="center"/>
          </w:tcPr>
          <w:p w14:paraId="7FD3790F">
            <w:pPr>
              <w:pStyle w:val="9"/>
              <w:spacing w:line="360" w:lineRule="auto"/>
              <w:ind w:firstLine="0" w:firstLineChars="0"/>
              <w:jc w:val="center"/>
              <w:rPr>
                <w:rFonts w:ascii="Times New Roman" w:hAnsi="Times New Roman" w:eastAsia="宋体"/>
                <w:sz w:val="24"/>
              </w:rPr>
            </w:pPr>
            <w:r>
              <w:rPr>
                <w:rFonts w:hint="eastAsia" w:ascii="Times New Roman" w:hAnsi="Times New Roman" w:eastAsia="宋体"/>
                <w:sz w:val="24"/>
              </w:rPr>
              <w:t>日  期</w:t>
            </w:r>
          </w:p>
        </w:tc>
        <w:tc>
          <w:tcPr>
            <w:tcW w:w="2533" w:type="dxa"/>
            <w:tcBorders>
              <w:top w:val="single" w:color="auto" w:sz="8" w:space="0"/>
              <w:left w:val="single" w:color="auto" w:sz="4" w:space="0"/>
              <w:bottom w:val="single" w:color="auto" w:sz="4" w:space="0"/>
              <w:right w:val="single" w:color="auto" w:sz="8" w:space="0"/>
            </w:tcBorders>
            <w:vAlign w:val="center"/>
          </w:tcPr>
          <w:p w14:paraId="6F724A5C">
            <w:pPr>
              <w:pStyle w:val="9"/>
              <w:spacing w:line="360" w:lineRule="auto"/>
              <w:ind w:firstLine="0" w:firstLineChars="0"/>
              <w:jc w:val="center"/>
              <w:rPr>
                <w:rFonts w:ascii="Times New Roman" w:hAnsi="Times New Roman" w:eastAsia="宋体"/>
                <w:sz w:val="24"/>
              </w:rPr>
            </w:pPr>
          </w:p>
        </w:tc>
      </w:tr>
    </w:tbl>
    <w:p w14:paraId="6DDE10C3">
      <w:pPr>
        <w:jc w:val="center"/>
        <w:rPr>
          <w:rFonts w:ascii="Wingdings 2" w:hAnsi="Wingdings 2"/>
          <w:b/>
          <w:sz w:val="28"/>
          <w:szCs w:val="21"/>
        </w:rPr>
      </w:pPr>
    </w:p>
    <w:p w14:paraId="10E409AC">
      <w:pPr>
        <w:jc w:val="center"/>
        <w:rPr>
          <w:rFonts w:ascii="Wingdings 2" w:hAnsi="Wingdings 2"/>
          <w:b/>
          <w:sz w:val="28"/>
          <w:szCs w:val="21"/>
        </w:rPr>
      </w:pPr>
      <w:r>
        <w:rPr>
          <w:rFonts w:ascii="Wingdings 2" w:hAnsi="Wingdings 2"/>
          <w:b/>
          <w:sz w:val="28"/>
          <w:szCs w:val="21"/>
        </w:rPr>
        <w:t>拟参加试验人员名单</w:t>
      </w:r>
    </w:p>
    <w:p w14:paraId="4C60384E">
      <w:pPr>
        <w:jc w:val="center"/>
        <w:rPr>
          <w:rFonts w:ascii="Wingdings 2" w:hAnsi="Wingdings 2"/>
          <w:b/>
          <w:sz w:val="22"/>
          <w:szCs w:val="21"/>
        </w:rPr>
      </w:pP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20"/>
        <w:gridCol w:w="1123"/>
        <w:gridCol w:w="1374"/>
        <w:gridCol w:w="2259"/>
        <w:gridCol w:w="2340"/>
      </w:tblGrid>
      <w:tr w14:paraId="574021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jc w:val="center"/>
        </w:trPr>
        <w:tc>
          <w:tcPr>
            <w:tcW w:w="1526" w:type="dxa"/>
            <w:vAlign w:val="center"/>
          </w:tcPr>
          <w:p w14:paraId="74268539">
            <w:pPr>
              <w:spacing w:line="360" w:lineRule="auto"/>
              <w:jc w:val="center"/>
              <w:rPr>
                <w:rFonts w:ascii="Wingdings 2" w:hAnsi="Wingdings 2"/>
                <w:b/>
                <w:sz w:val="22"/>
                <w:szCs w:val="21"/>
              </w:rPr>
            </w:pPr>
            <w:r>
              <w:rPr>
                <w:rFonts w:ascii="Times New Roman" w:hAnsi="Times New Roman"/>
                <w:b w:val="0"/>
                <w:bCs/>
                <w:sz w:val="24"/>
                <w:szCs w:val="21"/>
              </w:rPr>
              <w:t>姓名</w:t>
            </w:r>
          </w:p>
        </w:tc>
        <w:tc>
          <w:tcPr>
            <w:tcW w:w="1220" w:type="dxa"/>
            <w:vAlign w:val="center"/>
          </w:tcPr>
          <w:p w14:paraId="2CC26EF6">
            <w:pPr>
              <w:spacing w:line="360" w:lineRule="auto"/>
              <w:jc w:val="center"/>
              <w:rPr>
                <w:rFonts w:ascii="Wingdings 2" w:hAnsi="Wingdings 2"/>
                <w:b/>
                <w:sz w:val="22"/>
                <w:szCs w:val="21"/>
              </w:rPr>
            </w:pPr>
            <w:r>
              <w:rPr>
                <w:rFonts w:ascii="Times New Roman" w:hAnsi="Times New Roman"/>
                <w:b w:val="0"/>
                <w:bCs/>
                <w:sz w:val="24"/>
                <w:szCs w:val="21"/>
              </w:rPr>
              <w:t>性别</w:t>
            </w:r>
          </w:p>
        </w:tc>
        <w:tc>
          <w:tcPr>
            <w:tcW w:w="1473" w:type="dxa"/>
            <w:vAlign w:val="center"/>
          </w:tcPr>
          <w:p w14:paraId="62040E2C">
            <w:pPr>
              <w:spacing w:line="360" w:lineRule="auto"/>
              <w:jc w:val="center"/>
              <w:rPr>
                <w:rFonts w:ascii="Wingdings 2" w:hAnsi="Wingdings 2"/>
                <w:b/>
                <w:sz w:val="22"/>
                <w:szCs w:val="21"/>
              </w:rPr>
            </w:pPr>
            <w:r>
              <w:rPr>
                <w:rFonts w:ascii="Times New Roman" w:hAnsi="Times New Roman"/>
                <w:b w:val="0"/>
                <w:bCs/>
                <w:sz w:val="24"/>
                <w:szCs w:val="21"/>
              </w:rPr>
              <w:t>职称</w:t>
            </w:r>
          </w:p>
        </w:tc>
        <w:tc>
          <w:tcPr>
            <w:tcW w:w="2486" w:type="dxa"/>
            <w:vAlign w:val="center"/>
          </w:tcPr>
          <w:p w14:paraId="3E637935">
            <w:pPr>
              <w:spacing w:line="360" w:lineRule="auto"/>
              <w:jc w:val="center"/>
              <w:rPr>
                <w:rFonts w:ascii="Wingdings 2" w:hAnsi="Wingdings 2"/>
                <w:b/>
                <w:sz w:val="22"/>
                <w:szCs w:val="21"/>
              </w:rPr>
            </w:pPr>
            <w:r>
              <w:rPr>
                <w:rFonts w:ascii="Times New Roman" w:hAnsi="Times New Roman"/>
                <w:b w:val="0"/>
                <w:bCs/>
                <w:sz w:val="24"/>
                <w:szCs w:val="21"/>
              </w:rPr>
              <w:t>分工</w:t>
            </w:r>
          </w:p>
        </w:tc>
        <w:tc>
          <w:tcPr>
            <w:tcW w:w="2581" w:type="dxa"/>
            <w:vAlign w:val="center"/>
          </w:tcPr>
          <w:p w14:paraId="61320DAA">
            <w:pPr>
              <w:spacing w:line="360" w:lineRule="auto"/>
              <w:jc w:val="center"/>
              <w:rPr>
                <w:rFonts w:ascii="Wingdings 2" w:hAnsi="Wingdings 2"/>
                <w:b/>
                <w:sz w:val="22"/>
                <w:szCs w:val="21"/>
              </w:rPr>
            </w:pPr>
            <w:r>
              <w:rPr>
                <w:rFonts w:ascii="Times New Roman" w:hAnsi="Times New Roman"/>
                <w:b w:val="0"/>
                <w:bCs/>
                <w:sz w:val="24"/>
                <w:szCs w:val="21"/>
              </w:rPr>
              <w:t>是否经过GCP培训</w:t>
            </w:r>
          </w:p>
        </w:tc>
      </w:tr>
      <w:tr w14:paraId="1E4BF2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1526" w:type="dxa"/>
            <w:vAlign w:val="center"/>
          </w:tcPr>
          <w:p w14:paraId="5193F23A">
            <w:pPr>
              <w:jc w:val="center"/>
              <w:rPr>
                <w:rFonts w:ascii="Wingdings 2" w:hAnsi="Wingdings 2"/>
                <w:b/>
                <w:sz w:val="22"/>
                <w:szCs w:val="21"/>
              </w:rPr>
            </w:pPr>
          </w:p>
        </w:tc>
        <w:tc>
          <w:tcPr>
            <w:tcW w:w="1220" w:type="dxa"/>
            <w:vAlign w:val="center"/>
          </w:tcPr>
          <w:p w14:paraId="05A08332">
            <w:pPr>
              <w:jc w:val="center"/>
              <w:rPr>
                <w:rFonts w:ascii="Wingdings 2" w:hAnsi="Wingdings 2"/>
                <w:b/>
                <w:sz w:val="22"/>
                <w:szCs w:val="21"/>
              </w:rPr>
            </w:pPr>
          </w:p>
        </w:tc>
        <w:tc>
          <w:tcPr>
            <w:tcW w:w="1473" w:type="dxa"/>
            <w:vAlign w:val="center"/>
          </w:tcPr>
          <w:p w14:paraId="4529E210">
            <w:pPr>
              <w:jc w:val="center"/>
              <w:rPr>
                <w:rFonts w:ascii="Wingdings 2" w:hAnsi="Wingdings 2"/>
                <w:b/>
                <w:sz w:val="22"/>
                <w:szCs w:val="21"/>
              </w:rPr>
            </w:pPr>
          </w:p>
        </w:tc>
        <w:tc>
          <w:tcPr>
            <w:tcW w:w="2486" w:type="dxa"/>
            <w:vAlign w:val="center"/>
          </w:tcPr>
          <w:p w14:paraId="429CB66D">
            <w:pPr>
              <w:jc w:val="center"/>
              <w:rPr>
                <w:rFonts w:ascii="Wingdings 2" w:hAnsi="Wingdings 2"/>
                <w:b/>
                <w:sz w:val="22"/>
                <w:szCs w:val="21"/>
              </w:rPr>
            </w:pPr>
          </w:p>
        </w:tc>
        <w:tc>
          <w:tcPr>
            <w:tcW w:w="2581" w:type="dxa"/>
          </w:tcPr>
          <w:p w14:paraId="6836D2C5">
            <w:pPr>
              <w:jc w:val="center"/>
              <w:rPr>
                <w:rFonts w:ascii="Wingdings 2" w:hAnsi="Wingdings 2"/>
                <w:b/>
                <w:sz w:val="22"/>
                <w:szCs w:val="21"/>
              </w:rPr>
            </w:pPr>
          </w:p>
        </w:tc>
      </w:tr>
      <w:tr w14:paraId="7BCA88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1526" w:type="dxa"/>
            <w:vAlign w:val="center"/>
          </w:tcPr>
          <w:p w14:paraId="5A0288B2">
            <w:pPr>
              <w:jc w:val="center"/>
              <w:rPr>
                <w:rFonts w:ascii="Wingdings 2" w:hAnsi="Wingdings 2"/>
                <w:b/>
                <w:sz w:val="22"/>
                <w:szCs w:val="21"/>
              </w:rPr>
            </w:pPr>
          </w:p>
        </w:tc>
        <w:tc>
          <w:tcPr>
            <w:tcW w:w="1220" w:type="dxa"/>
            <w:vAlign w:val="center"/>
          </w:tcPr>
          <w:p w14:paraId="6FF0EB47">
            <w:pPr>
              <w:jc w:val="center"/>
              <w:rPr>
                <w:rFonts w:ascii="Wingdings 2" w:hAnsi="Wingdings 2"/>
                <w:b/>
                <w:sz w:val="22"/>
                <w:szCs w:val="21"/>
              </w:rPr>
            </w:pPr>
          </w:p>
        </w:tc>
        <w:tc>
          <w:tcPr>
            <w:tcW w:w="1473" w:type="dxa"/>
            <w:vAlign w:val="center"/>
          </w:tcPr>
          <w:p w14:paraId="48D1FCA8">
            <w:pPr>
              <w:jc w:val="center"/>
              <w:rPr>
                <w:rFonts w:ascii="Wingdings 2" w:hAnsi="Wingdings 2"/>
                <w:b/>
                <w:sz w:val="22"/>
                <w:szCs w:val="21"/>
              </w:rPr>
            </w:pPr>
          </w:p>
        </w:tc>
        <w:tc>
          <w:tcPr>
            <w:tcW w:w="2486" w:type="dxa"/>
            <w:vAlign w:val="center"/>
          </w:tcPr>
          <w:p w14:paraId="042D577A">
            <w:pPr>
              <w:jc w:val="center"/>
              <w:rPr>
                <w:rFonts w:ascii="Wingdings 2" w:hAnsi="Wingdings 2"/>
                <w:b/>
                <w:sz w:val="22"/>
                <w:szCs w:val="21"/>
              </w:rPr>
            </w:pPr>
          </w:p>
        </w:tc>
        <w:tc>
          <w:tcPr>
            <w:tcW w:w="2581" w:type="dxa"/>
          </w:tcPr>
          <w:p w14:paraId="37AA6EFC">
            <w:pPr>
              <w:jc w:val="center"/>
              <w:rPr>
                <w:rFonts w:ascii="Wingdings 2" w:hAnsi="Wingdings 2"/>
                <w:b/>
                <w:sz w:val="22"/>
                <w:szCs w:val="21"/>
              </w:rPr>
            </w:pPr>
          </w:p>
        </w:tc>
      </w:tr>
      <w:tr w14:paraId="030CBF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1526" w:type="dxa"/>
            <w:vAlign w:val="center"/>
          </w:tcPr>
          <w:p w14:paraId="4CC4671F">
            <w:pPr>
              <w:jc w:val="center"/>
              <w:rPr>
                <w:rFonts w:ascii="Wingdings 2" w:hAnsi="Wingdings 2"/>
                <w:b/>
                <w:sz w:val="22"/>
                <w:szCs w:val="21"/>
              </w:rPr>
            </w:pPr>
          </w:p>
        </w:tc>
        <w:tc>
          <w:tcPr>
            <w:tcW w:w="1220" w:type="dxa"/>
            <w:vAlign w:val="center"/>
          </w:tcPr>
          <w:p w14:paraId="44D51785">
            <w:pPr>
              <w:jc w:val="center"/>
              <w:rPr>
                <w:rFonts w:ascii="Wingdings 2" w:hAnsi="Wingdings 2"/>
                <w:b/>
                <w:sz w:val="22"/>
                <w:szCs w:val="21"/>
              </w:rPr>
            </w:pPr>
          </w:p>
        </w:tc>
        <w:tc>
          <w:tcPr>
            <w:tcW w:w="1473" w:type="dxa"/>
            <w:vAlign w:val="center"/>
          </w:tcPr>
          <w:p w14:paraId="454C40C0">
            <w:pPr>
              <w:jc w:val="center"/>
              <w:rPr>
                <w:rFonts w:ascii="Wingdings 2" w:hAnsi="Wingdings 2"/>
                <w:b/>
                <w:sz w:val="22"/>
                <w:szCs w:val="21"/>
              </w:rPr>
            </w:pPr>
          </w:p>
        </w:tc>
        <w:tc>
          <w:tcPr>
            <w:tcW w:w="2486" w:type="dxa"/>
            <w:vAlign w:val="center"/>
          </w:tcPr>
          <w:p w14:paraId="18205F37">
            <w:pPr>
              <w:jc w:val="center"/>
              <w:rPr>
                <w:rFonts w:ascii="Wingdings 2" w:hAnsi="Wingdings 2"/>
                <w:b/>
                <w:sz w:val="22"/>
                <w:szCs w:val="21"/>
              </w:rPr>
            </w:pPr>
          </w:p>
        </w:tc>
        <w:tc>
          <w:tcPr>
            <w:tcW w:w="2581" w:type="dxa"/>
          </w:tcPr>
          <w:p w14:paraId="657D488A">
            <w:pPr>
              <w:jc w:val="center"/>
              <w:rPr>
                <w:rFonts w:ascii="Wingdings 2" w:hAnsi="Wingdings 2"/>
                <w:b/>
                <w:sz w:val="22"/>
                <w:szCs w:val="21"/>
              </w:rPr>
            </w:pPr>
          </w:p>
        </w:tc>
      </w:tr>
      <w:tr w14:paraId="75B1C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1526" w:type="dxa"/>
            <w:vAlign w:val="center"/>
          </w:tcPr>
          <w:p w14:paraId="5B126914">
            <w:pPr>
              <w:jc w:val="center"/>
              <w:rPr>
                <w:rFonts w:ascii="Wingdings 2" w:hAnsi="Wingdings 2"/>
                <w:b/>
                <w:sz w:val="22"/>
                <w:szCs w:val="21"/>
              </w:rPr>
            </w:pPr>
          </w:p>
        </w:tc>
        <w:tc>
          <w:tcPr>
            <w:tcW w:w="1220" w:type="dxa"/>
            <w:vAlign w:val="center"/>
          </w:tcPr>
          <w:p w14:paraId="4738A065">
            <w:pPr>
              <w:jc w:val="center"/>
              <w:rPr>
                <w:rFonts w:ascii="Wingdings 2" w:hAnsi="Wingdings 2"/>
                <w:b/>
                <w:sz w:val="22"/>
                <w:szCs w:val="21"/>
              </w:rPr>
            </w:pPr>
          </w:p>
        </w:tc>
        <w:tc>
          <w:tcPr>
            <w:tcW w:w="1473" w:type="dxa"/>
            <w:vAlign w:val="center"/>
          </w:tcPr>
          <w:p w14:paraId="0C56366F">
            <w:pPr>
              <w:jc w:val="center"/>
              <w:rPr>
                <w:rFonts w:ascii="Wingdings 2" w:hAnsi="Wingdings 2"/>
                <w:b/>
                <w:sz w:val="22"/>
                <w:szCs w:val="21"/>
              </w:rPr>
            </w:pPr>
          </w:p>
        </w:tc>
        <w:tc>
          <w:tcPr>
            <w:tcW w:w="2486" w:type="dxa"/>
            <w:vAlign w:val="center"/>
          </w:tcPr>
          <w:p w14:paraId="783AD018">
            <w:pPr>
              <w:jc w:val="center"/>
              <w:rPr>
                <w:rFonts w:ascii="Wingdings 2" w:hAnsi="Wingdings 2"/>
                <w:b/>
                <w:sz w:val="22"/>
                <w:szCs w:val="21"/>
              </w:rPr>
            </w:pPr>
          </w:p>
        </w:tc>
        <w:tc>
          <w:tcPr>
            <w:tcW w:w="2581" w:type="dxa"/>
          </w:tcPr>
          <w:p w14:paraId="6EC78851">
            <w:pPr>
              <w:jc w:val="center"/>
              <w:rPr>
                <w:rFonts w:ascii="Wingdings 2" w:hAnsi="Wingdings 2"/>
                <w:b/>
                <w:sz w:val="22"/>
                <w:szCs w:val="21"/>
              </w:rPr>
            </w:pPr>
          </w:p>
        </w:tc>
      </w:tr>
      <w:tr w14:paraId="469CFA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1526" w:type="dxa"/>
            <w:vAlign w:val="center"/>
          </w:tcPr>
          <w:p w14:paraId="3B98E7BB">
            <w:pPr>
              <w:jc w:val="center"/>
              <w:rPr>
                <w:rFonts w:ascii="Wingdings 2" w:hAnsi="Wingdings 2"/>
                <w:b/>
                <w:sz w:val="22"/>
                <w:szCs w:val="21"/>
              </w:rPr>
            </w:pPr>
          </w:p>
        </w:tc>
        <w:tc>
          <w:tcPr>
            <w:tcW w:w="1220" w:type="dxa"/>
            <w:vAlign w:val="center"/>
          </w:tcPr>
          <w:p w14:paraId="6C7EFC9E">
            <w:pPr>
              <w:jc w:val="center"/>
              <w:rPr>
                <w:rFonts w:ascii="Wingdings 2" w:hAnsi="Wingdings 2"/>
                <w:b/>
                <w:sz w:val="22"/>
                <w:szCs w:val="21"/>
              </w:rPr>
            </w:pPr>
          </w:p>
        </w:tc>
        <w:tc>
          <w:tcPr>
            <w:tcW w:w="1473" w:type="dxa"/>
            <w:vAlign w:val="center"/>
          </w:tcPr>
          <w:p w14:paraId="31D05F15">
            <w:pPr>
              <w:jc w:val="center"/>
              <w:rPr>
                <w:rFonts w:ascii="Wingdings 2" w:hAnsi="Wingdings 2"/>
                <w:b/>
                <w:sz w:val="22"/>
                <w:szCs w:val="21"/>
              </w:rPr>
            </w:pPr>
          </w:p>
        </w:tc>
        <w:tc>
          <w:tcPr>
            <w:tcW w:w="2486" w:type="dxa"/>
            <w:vAlign w:val="center"/>
          </w:tcPr>
          <w:p w14:paraId="2F2A124E">
            <w:pPr>
              <w:jc w:val="center"/>
              <w:rPr>
                <w:rFonts w:ascii="Wingdings 2" w:hAnsi="Wingdings 2"/>
                <w:b/>
                <w:sz w:val="22"/>
                <w:szCs w:val="21"/>
              </w:rPr>
            </w:pPr>
          </w:p>
        </w:tc>
        <w:tc>
          <w:tcPr>
            <w:tcW w:w="2581" w:type="dxa"/>
          </w:tcPr>
          <w:p w14:paraId="4722FEF0">
            <w:pPr>
              <w:jc w:val="center"/>
              <w:rPr>
                <w:rFonts w:ascii="Wingdings 2" w:hAnsi="Wingdings 2"/>
                <w:b/>
                <w:sz w:val="22"/>
                <w:szCs w:val="21"/>
              </w:rPr>
            </w:pPr>
          </w:p>
        </w:tc>
      </w:tr>
      <w:tr w14:paraId="4264D6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jc w:val="center"/>
        </w:trPr>
        <w:tc>
          <w:tcPr>
            <w:tcW w:w="1526" w:type="dxa"/>
            <w:vAlign w:val="center"/>
          </w:tcPr>
          <w:p w14:paraId="63C7565B">
            <w:pPr>
              <w:jc w:val="center"/>
              <w:rPr>
                <w:rFonts w:ascii="Wingdings 2" w:hAnsi="Wingdings 2"/>
                <w:b/>
                <w:sz w:val="22"/>
                <w:szCs w:val="21"/>
              </w:rPr>
            </w:pPr>
          </w:p>
        </w:tc>
        <w:tc>
          <w:tcPr>
            <w:tcW w:w="1220" w:type="dxa"/>
            <w:vAlign w:val="center"/>
          </w:tcPr>
          <w:p w14:paraId="6A834B29">
            <w:pPr>
              <w:jc w:val="center"/>
              <w:rPr>
                <w:rFonts w:ascii="Wingdings 2" w:hAnsi="Wingdings 2"/>
                <w:b/>
                <w:sz w:val="22"/>
                <w:szCs w:val="21"/>
              </w:rPr>
            </w:pPr>
          </w:p>
        </w:tc>
        <w:tc>
          <w:tcPr>
            <w:tcW w:w="1473" w:type="dxa"/>
            <w:vAlign w:val="center"/>
          </w:tcPr>
          <w:p w14:paraId="27CB055C">
            <w:pPr>
              <w:jc w:val="center"/>
              <w:rPr>
                <w:rFonts w:ascii="Wingdings 2" w:hAnsi="Wingdings 2"/>
                <w:b/>
                <w:sz w:val="22"/>
                <w:szCs w:val="21"/>
              </w:rPr>
            </w:pPr>
          </w:p>
        </w:tc>
        <w:tc>
          <w:tcPr>
            <w:tcW w:w="2486" w:type="dxa"/>
            <w:vAlign w:val="center"/>
          </w:tcPr>
          <w:p w14:paraId="0AF7C75B">
            <w:pPr>
              <w:jc w:val="center"/>
              <w:rPr>
                <w:rFonts w:ascii="Wingdings 2" w:hAnsi="Wingdings 2"/>
                <w:b/>
                <w:sz w:val="22"/>
                <w:szCs w:val="21"/>
              </w:rPr>
            </w:pPr>
          </w:p>
        </w:tc>
        <w:tc>
          <w:tcPr>
            <w:tcW w:w="2581" w:type="dxa"/>
          </w:tcPr>
          <w:p w14:paraId="572767A6">
            <w:pPr>
              <w:jc w:val="center"/>
              <w:rPr>
                <w:rFonts w:ascii="Wingdings 2" w:hAnsi="Wingdings 2"/>
                <w:b/>
                <w:sz w:val="22"/>
                <w:szCs w:val="21"/>
              </w:rPr>
            </w:pPr>
          </w:p>
        </w:tc>
      </w:tr>
      <w:tr w14:paraId="5BBE4C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jc w:val="center"/>
        </w:trPr>
        <w:tc>
          <w:tcPr>
            <w:tcW w:w="1526" w:type="dxa"/>
            <w:vAlign w:val="center"/>
          </w:tcPr>
          <w:p w14:paraId="2CA3B56C">
            <w:pPr>
              <w:jc w:val="center"/>
              <w:rPr>
                <w:rFonts w:ascii="Wingdings 2" w:hAnsi="Wingdings 2"/>
                <w:b/>
                <w:sz w:val="22"/>
                <w:szCs w:val="21"/>
              </w:rPr>
            </w:pPr>
          </w:p>
        </w:tc>
        <w:tc>
          <w:tcPr>
            <w:tcW w:w="1220" w:type="dxa"/>
            <w:vAlign w:val="center"/>
          </w:tcPr>
          <w:p w14:paraId="1CAA5D5D">
            <w:pPr>
              <w:jc w:val="center"/>
              <w:rPr>
                <w:rFonts w:ascii="Wingdings 2" w:hAnsi="Wingdings 2"/>
                <w:b/>
                <w:sz w:val="22"/>
                <w:szCs w:val="21"/>
              </w:rPr>
            </w:pPr>
          </w:p>
        </w:tc>
        <w:tc>
          <w:tcPr>
            <w:tcW w:w="1473" w:type="dxa"/>
            <w:vAlign w:val="center"/>
          </w:tcPr>
          <w:p w14:paraId="33CEDF12">
            <w:pPr>
              <w:jc w:val="center"/>
              <w:rPr>
                <w:rFonts w:ascii="Wingdings 2" w:hAnsi="Wingdings 2"/>
                <w:b/>
                <w:sz w:val="22"/>
                <w:szCs w:val="21"/>
              </w:rPr>
            </w:pPr>
          </w:p>
        </w:tc>
        <w:tc>
          <w:tcPr>
            <w:tcW w:w="2486" w:type="dxa"/>
            <w:vAlign w:val="center"/>
          </w:tcPr>
          <w:p w14:paraId="43BEFD41">
            <w:pPr>
              <w:jc w:val="center"/>
              <w:rPr>
                <w:rFonts w:ascii="Wingdings 2" w:hAnsi="Wingdings 2"/>
                <w:b/>
                <w:sz w:val="22"/>
                <w:szCs w:val="21"/>
              </w:rPr>
            </w:pPr>
          </w:p>
        </w:tc>
        <w:tc>
          <w:tcPr>
            <w:tcW w:w="2581" w:type="dxa"/>
          </w:tcPr>
          <w:p w14:paraId="0B582B33">
            <w:pPr>
              <w:jc w:val="center"/>
              <w:rPr>
                <w:rFonts w:ascii="Wingdings 2" w:hAnsi="Wingdings 2"/>
                <w:b/>
                <w:sz w:val="22"/>
                <w:szCs w:val="21"/>
              </w:rPr>
            </w:pPr>
          </w:p>
        </w:tc>
      </w:tr>
      <w:tr w14:paraId="36963F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jc w:val="center"/>
        </w:trPr>
        <w:tc>
          <w:tcPr>
            <w:tcW w:w="1526" w:type="dxa"/>
            <w:vAlign w:val="center"/>
          </w:tcPr>
          <w:p w14:paraId="0ACB3FBF">
            <w:pPr>
              <w:jc w:val="center"/>
              <w:rPr>
                <w:rFonts w:ascii="Wingdings 2" w:hAnsi="Wingdings 2"/>
                <w:b/>
                <w:sz w:val="22"/>
                <w:szCs w:val="21"/>
              </w:rPr>
            </w:pPr>
          </w:p>
        </w:tc>
        <w:tc>
          <w:tcPr>
            <w:tcW w:w="1220" w:type="dxa"/>
            <w:vAlign w:val="center"/>
          </w:tcPr>
          <w:p w14:paraId="33F79B78">
            <w:pPr>
              <w:jc w:val="center"/>
              <w:rPr>
                <w:rFonts w:ascii="Wingdings 2" w:hAnsi="Wingdings 2"/>
                <w:b/>
                <w:sz w:val="22"/>
                <w:szCs w:val="21"/>
              </w:rPr>
            </w:pPr>
          </w:p>
        </w:tc>
        <w:tc>
          <w:tcPr>
            <w:tcW w:w="1473" w:type="dxa"/>
            <w:vAlign w:val="center"/>
          </w:tcPr>
          <w:p w14:paraId="3AD5CBD7">
            <w:pPr>
              <w:jc w:val="center"/>
              <w:rPr>
                <w:rFonts w:ascii="Wingdings 2" w:hAnsi="Wingdings 2"/>
                <w:b/>
                <w:sz w:val="22"/>
                <w:szCs w:val="21"/>
              </w:rPr>
            </w:pPr>
          </w:p>
        </w:tc>
        <w:tc>
          <w:tcPr>
            <w:tcW w:w="2486" w:type="dxa"/>
            <w:vAlign w:val="center"/>
          </w:tcPr>
          <w:p w14:paraId="0572FC53">
            <w:pPr>
              <w:jc w:val="center"/>
              <w:rPr>
                <w:rFonts w:ascii="Wingdings 2" w:hAnsi="Wingdings 2"/>
                <w:b/>
                <w:sz w:val="22"/>
                <w:szCs w:val="21"/>
              </w:rPr>
            </w:pPr>
          </w:p>
        </w:tc>
        <w:tc>
          <w:tcPr>
            <w:tcW w:w="2581" w:type="dxa"/>
          </w:tcPr>
          <w:p w14:paraId="2D822B4E">
            <w:pPr>
              <w:jc w:val="center"/>
              <w:rPr>
                <w:rFonts w:ascii="Wingdings 2" w:hAnsi="Wingdings 2"/>
                <w:b/>
                <w:sz w:val="22"/>
                <w:szCs w:val="21"/>
              </w:rPr>
            </w:pPr>
          </w:p>
        </w:tc>
      </w:tr>
      <w:tr w14:paraId="0DF4A2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jc w:val="center"/>
        </w:trPr>
        <w:tc>
          <w:tcPr>
            <w:tcW w:w="1526" w:type="dxa"/>
            <w:vAlign w:val="center"/>
          </w:tcPr>
          <w:p w14:paraId="233FEEB7">
            <w:pPr>
              <w:jc w:val="center"/>
              <w:rPr>
                <w:rFonts w:ascii="Wingdings 2" w:hAnsi="Wingdings 2"/>
                <w:b/>
                <w:sz w:val="22"/>
                <w:szCs w:val="21"/>
              </w:rPr>
            </w:pPr>
          </w:p>
        </w:tc>
        <w:tc>
          <w:tcPr>
            <w:tcW w:w="1220" w:type="dxa"/>
            <w:vAlign w:val="center"/>
          </w:tcPr>
          <w:p w14:paraId="3B5CCDA9">
            <w:pPr>
              <w:jc w:val="center"/>
              <w:rPr>
                <w:rFonts w:ascii="Wingdings 2" w:hAnsi="Wingdings 2"/>
                <w:b/>
                <w:sz w:val="22"/>
                <w:szCs w:val="21"/>
              </w:rPr>
            </w:pPr>
          </w:p>
        </w:tc>
        <w:tc>
          <w:tcPr>
            <w:tcW w:w="1473" w:type="dxa"/>
            <w:vAlign w:val="center"/>
          </w:tcPr>
          <w:p w14:paraId="72563044">
            <w:pPr>
              <w:jc w:val="center"/>
              <w:rPr>
                <w:rFonts w:ascii="Wingdings 2" w:hAnsi="Wingdings 2"/>
                <w:b/>
                <w:sz w:val="22"/>
                <w:szCs w:val="21"/>
              </w:rPr>
            </w:pPr>
          </w:p>
        </w:tc>
        <w:tc>
          <w:tcPr>
            <w:tcW w:w="2486" w:type="dxa"/>
            <w:vAlign w:val="center"/>
          </w:tcPr>
          <w:p w14:paraId="541176DC">
            <w:pPr>
              <w:jc w:val="center"/>
              <w:rPr>
                <w:rFonts w:ascii="Wingdings 2" w:hAnsi="Wingdings 2"/>
                <w:b/>
                <w:sz w:val="22"/>
                <w:szCs w:val="21"/>
              </w:rPr>
            </w:pPr>
          </w:p>
        </w:tc>
        <w:tc>
          <w:tcPr>
            <w:tcW w:w="2581" w:type="dxa"/>
          </w:tcPr>
          <w:p w14:paraId="32E12B59">
            <w:pPr>
              <w:jc w:val="center"/>
              <w:rPr>
                <w:rFonts w:ascii="Wingdings 2" w:hAnsi="Wingdings 2"/>
                <w:b/>
                <w:sz w:val="22"/>
                <w:szCs w:val="21"/>
              </w:rPr>
            </w:pPr>
          </w:p>
        </w:tc>
      </w:tr>
      <w:tr w14:paraId="0C7F87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jc w:val="center"/>
        </w:trPr>
        <w:tc>
          <w:tcPr>
            <w:tcW w:w="1526" w:type="dxa"/>
            <w:vAlign w:val="center"/>
          </w:tcPr>
          <w:p w14:paraId="3590C369">
            <w:pPr>
              <w:jc w:val="center"/>
              <w:rPr>
                <w:rFonts w:ascii="Wingdings 2" w:hAnsi="Wingdings 2"/>
                <w:b/>
                <w:sz w:val="22"/>
                <w:szCs w:val="21"/>
              </w:rPr>
            </w:pPr>
          </w:p>
        </w:tc>
        <w:tc>
          <w:tcPr>
            <w:tcW w:w="1220" w:type="dxa"/>
            <w:vAlign w:val="center"/>
          </w:tcPr>
          <w:p w14:paraId="1E5C06CC">
            <w:pPr>
              <w:jc w:val="center"/>
              <w:rPr>
                <w:rFonts w:ascii="Wingdings 2" w:hAnsi="Wingdings 2"/>
                <w:b/>
                <w:sz w:val="22"/>
                <w:szCs w:val="21"/>
              </w:rPr>
            </w:pPr>
          </w:p>
        </w:tc>
        <w:tc>
          <w:tcPr>
            <w:tcW w:w="1473" w:type="dxa"/>
            <w:vAlign w:val="center"/>
          </w:tcPr>
          <w:p w14:paraId="3A2305ED">
            <w:pPr>
              <w:jc w:val="center"/>
              <w:rPr>
                <w:rFonts w:ascii="Wingdings 2" w:hAnsi="Wingdings 2"/>
                <w:b/>
                <w:sz w:val="22"/>
                <w:szCs w:val="21"/>
              </w:rPr>
            </w:pPr>
          </w:p>
        </w:tc>
        <w:tc>
          <w:tcPr>
            <w:tcW w:w="2486" w:type="dxa"/>
            <w:vAlign w:val="center"/>
          </w:tcPr>
          <w:p w14:paraId="414F6F47">
            <w:pPr>
              <w:jc w:val="center"/>
              <w:rPr>
                <w:rFonts w:ascii="Wingdings 2" w:hAnsi="Wingdings 2"/>
                <w:b/>
                <w:sz w:val="22"/>
                <w:szCs w:val="21"/>
              </w:rPr>
            </w:pPr>
          </w:p>
        </w:tc>
        <w:tc>
          <w:tcPr>
            <w:tcW w:w="2581" w:type="dxa"/>
          </w:tcPr>
          <w:p w14:paraId="4D4CC12D">
            <w:pPr>
              <w:jc w:val="center"/>
              <w:rPr>
                <w:rFonts w:ascii="Wingdings 2" w:hAnsi="Wingdings 2"/>
                <w:b/>
                <w:sz w:val="22"/>
                <w:szCs w:val="21"/>
              </w:rPr>
            </w:pPr>
          </w:p>
        </w:tc>
      </w:tr>
    </w:tbl>
    <w:p w14:paraId="0C2BE912">
      <w:pPr>
        <w:jc w:val="center"/>
        <w:rPr>
          <w:rFonts w:ascii="Wingdings 2" w:hAnsi="Wingdings 2"/>
          <w:b/>
          <w:sz w:val="22"/>
          <w:szCs w:val="21"/>
        </w:rPr>
      </w:pPr>
    </w:p>
    <w:p w14:paraId="616B3ADC">
      <w:pPr>
        <w:spacing w:line="360" w:lineRule="auto"/>
        <w:jc w:val="center"/>
      </w:pPr>
    </w:p>
    <w:sectPr>
      <w:headerReference r:id="rId3" w:type="default"/>
      <w:footerReference r:id="rId4" w:type="default"/>
      <w:pgSz w:w="11906" w:h="16838"/>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altName w:val="Wingdings"/>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DB8050">
    <w:pPr>
      <w:pStyle w:val="3"/>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5A54461C">
                <w:pPr>
                  <w:pStyle w:val="3"/>
                </w:pPr>
                <w:r>
                  <w:fldChar w:fldCharType="begin"/>
                </w:r>
                <w:r>
                  <w:instrText xml:space="preserve"> PAGE  \* MERGEFORMAT </w:instrText>
                </w:r>
                <w:r>
                  <w:fldChar w:fldCharType="separate"/>
                </w:r>
                <w:r>
                  <w:t>3</w:t>
                </w:r>
                <w:r>
                  <w:fldChar w:fldCharType="end"/>
                </w:r>
                <w:r>
                  <w:t xml:space="preserve"> </w:t>
                </w:r>
              </w:p>
            </w:txbxContent>
          </v:textbox>
        </v:shape>
      </w:pict>
    </w:r>
    <w:r>
      <w:rPr>
        <w:rFonts w:hint="eastAsia"/>
      </w:rPr>
      <w:t>启用日期：</w:t>
    </w:r>
    <w:r>
      <w:rPr>
        <w:rFonts w:hint="eastAsia"/>
        <w:lang w:val="en-US" w:eastAsia="zh-CN"/>
      </w:rPr>
      <w:t>2025年11月5日</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24EC2A">
    <w:pPr>
      <w:pStyle w:val="4"/>
    </w:pPr>
    <w:r>
      <w:rPr>
        <w:rFonts w:hint="eastAsia"/>
      </w:rPr>
      <w:t>成都市第五人民医院</w:t>
    </w:r>
    <w:r>
      <w:rPr>
        <w:rFonts w:hint="eastAsia"/>
        <w:lang w:val="en-US" w:eastAsia="zh-CN"/>
      </w:rPr>
      <w:t>临床试验</w:t>
    </w:r>
    <w:r>
      <w:rPr>
        <w:rFonts w:hint="eastAsia"/>
      </w:rPr>
      <w:t>伦理委员会</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0D70FE"/>
    <w:multiLevelType w:val="multilevel"/>
    <w:tmpl w:val="520D70FE"/>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eastAsia="宋体"/>
        <w:b w:val="0"/>
        <w:i w:val="0"/>
        <w:color w:val="auto"/>
        <w:sz w:val="21"/>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
    <w:nsid w:val="64427FFC"/>
    <w:multiLevelType w:val="multilevel"/>
    <w:tmpl w:val="64427FFC"/>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eastAsia="宋体"/>
        <w:b w:val="0"/>
        <w:i w:val="0"/>
        <w:color w:val="auto"/>
        <w:sz w:val="21"/>
      </w:rPr>
    </w:lvl>
    <w:lvl w:ilvl="2" w:tentative="0">
      <w:start w:val="0"/>
      <w:numFmt w:val="bullet"/>
      <w:lvlText w:val="□"/>
      <w:lvlJc w:val="left"/>
      <w:pPr>
        <w:tabs>
          <w:tab w:val="left" w:pos="1620"/>
        </w:tabs>
        <w:ind w:left="1620" w:hanging="360"/>
      </w:pPr>
      <w:rPr>
        <w:rFonts w:hint="eastAsia" w:ascii="宋体" w:hAnsi="宋体" w:eastAsia="宋体" w:cs="Times New Roman"/>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2">
    <w:nsid w:val="7FC56F59"/>
    <w:multiLevelType w:val="multilevel"/>
    <w:tmpl w:val="7FC56F59"/>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eastAsia="宋体"/>
        <w:b w:val="0"/>
        <w:i w:val="0"/>
        <w:color w:val="auto"/>
        <w:sz w:val="21"/>
      </w:rPr>
    </w:lvl>
    <w:lvl w:ilvl="2" w:tentative="0">
      <w:start w:val="0"/>
      <w:numFmt w:val="bullet"/>
      <w:lvlText w:val="□"/>
      <w:lvlJc w:val="left"/>
      <w:pPr>
        <w:tabs>
          <w:tab w:val="left" w:pos="1620"/>
        </w:tabs>
        <w:ind w:left="1620" w:hanging="360"/>
      </w:pPr>
      <w:rPr>
        <w:rFonts w:hint="eastAsia" w:ascii="宋体" w:hAnsi="宋体" w:eastAsia="宋体" w:cs="Times New Roman"/>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U1YjY2MTIwODVjYjdhZmRiZjZjMjNhOWI4YjU3MjMifQ=="/>
  </w:docVars>
  <w:rsids>
    <w:rsidRoot w:val="00D04FCC"/>
    <w:rsid w:val="000557B3"/>
    <w:rsid w:val="000D1297"/>
    <w:rsid w:val="000D6393"/>
    <w:rsid w:val="000E6079"/>
    <w:rsid w:val="00160297"/>
    <w:rsid w:val="001A0FA4"/>
    <w:rsid w:val="001A14A2"/>
    <w:rsid w:val="002C62A4"/>
    <w:rsid w:val="002F62DA"/>
    <w:rsid w:val="003234C7"/>
    <w:rsid w:val="00356D7C"/>
    <w:rsid w:val="003B4B4F"/>
    <w:rsid w:val="003F6386"/>
    <w:rsid w:val="00446C34"/>
    <w:rsid w:val="00473CC2"/>
    <w:rsid w:val="00487ACD"/>
    <w:rsid w:val="004F1AD4"/>
    <w:rsid w:val="004F1BA6"/>
    <w:rsid w:val="005553C1"/>
    <w:rsid w:val="005708B0"/>
    <w:rsid w:val="0057187B"/>
    <w:rsid w:val="0057471F"/>
    <w:rsid w:val="00575092"/>
    <w:rsid w:val="005C451D"/>
    <w:rsid w:val="005C6F14"/>
    <w:rsid w:val="005E2E1F"/>
    <w:rsid w:val="005E44AF"/>
    <w:rsid w:val="005F470E"/>
    <w:rsid w:val="006A0FA6"/>
    <w:rsid w:val="006B3CE2"/>
    <w:rsid w:val="006C562D"/>
    <w:rsid w:val="006E7E01"/>
    <w:rsid w:val="006F3A5D"/>
    <w:rsid w:val="0072257A"/>
    <w:rsid w:val="00764909"/>
    <w:rsid w:val="007803EC"/>
    <w:rsid w:val="007C0517"/>
    <w:rsid w:val="007F1BD2"/>
    <w:rsid w:val="007F63DC"/>
    <w:rsid w:val="00824F24"/>
    <w:rsid w:val="008551EA"/>
    <w:rsid w:val="0087760E"/>
    <w:rsid w:val="00880E1F"/>
    <w:rsid w:val="00885D0C"/>
    <w:rsid w:val="008B797E"/>
    <w:rsid w:val="008D1E48"/>
    <w:rsid w:val="008D6138"/>
    <w:rsid w:val="0091728A"/>
    <w:rsid w:val="009A577C"/>
    <w:rsid w:val="009F78AE"/>
    <w:rsid w:val="00A36C25"/>
    <w:rsid w:val="00AB71CC"/>
    <w:rsid w:val="00AC52C3"/>
    <w:rsid w:val="00AD69CE"/>
    <w:rsid w:val="00AF47B3"/>
    <w:rsid w:val="00B0064E"/>
    <w:rsid w:val="00B03B34"/>
    <w:rsid w:val="00B05C69"/>
    <w:rsid w:val="00B7164A"/>
    <w:rsid w:val="00C269D8"/>
    <w:rsid w:val="00C93649"/>
    <w:rsid w:val="00CE4DA0"/>
    <w:rsid w:val="00D04FCC"/>
    <w:rsid w:val="00D12C2D"/>
    <w:rsid w:val="00DA1F1F"/>
    <w:rsid w:val="00DE5B70"/>
    <w:rsid w:val="00E01256"/>
    <w:rsid w:val="00E339A0"/>
    <w:rsid w:val="00EC38EF"/>
    <w:rsid w:val="00F17D63"/>
    <w:rsid w:val="00F242A2"/>
    <w:rsid w:val="00F623BF"/>
    <w:rsid w:val="00FA03E2"/>
    <w:rsid w:val="00FC2E7D"/>
    <w:rsid w:val="00FF0918"/>
    <w:rsid w:val="01032BEA"/>
    <w:rsid w:val="012924A1"/>
    <w:rsid w:val="016D6AC7"/>
    <w:rsid w:val="01714809"/>
    <w:rsid w:val="01B2494B"/>
    <w:rsid w:val="01BE675B"/>
    <w:rsid w:val="02172D85"/>
    <w:rsid w:val="0224187C"/>
    <w:rsid w:val="02BC0629"/>
    <w:rsid w:val="03127926"/>
    <w:rsid w:val="03226739"/>
    <w:rsid w:val="0361265C"/>
    <w:rsid w:val="038D00EB"/>
    <w:rsid w:val="03913CFD"/>
    <w:rsid w:val="039B4330"/>
    <w:rsid w:val="039C2CC3"/>
    <w:rsid w:val="043124F9"/>
    <w:rsid w:val="043201CD"/>
    <w:rsid w:val="04357D70"/>
    <w:rsid w:val="043D4E77"/>
    <w:rsid w:val="04626346"/>
    <w:rsid w:val="0488516D"/>
    <w:rsid w:val="04FA22F2"/>
    <w:rsid w:val="051171FD"/>
    <w:rsid w:val="055142C4"/>
    <w:rsid w:val="05732215"/>
    <w:rsid w:val="05AE7A19"/>
    <w:rsid w:val="05F31C91"/>
    <w:rsid w:val="06014BE9"/>
    <w:rsid w:val="06024942"/>
    <w:rsid w:val="06787862"/>
    <w:rsid w:val="068A0A45"/>
    <w:rsid w:val="06A57995"/>
    <w:rsid w:val="06E710CA"/>
    <w:rsid w:val="06E93094"/>
    <w:rsid w:val="07322129"/>
    <w:rsid w:val="073340C9"/>
    <w:rsid w:val="07344D2E"/>
    <w:rsid w:val="07416A2C"/>
    <w:rsid w:val="07854B6B"/>
    <w:rsid w:val="078B1CDC"/>
    <w:rsid w:val="089B6610"/>
    <w:rsid w:val="08BF40AC"/>
    <w:rsid w:val="08C47915"/>
    <w:rsid w:val="08D062B9"/>
    <w:rsid w:val="08EF508B"/>
    <w:rsid w:val="08FD5BCC"/>
    <w:rsid w:val="090715AF"/>
    <w:rsid w:val="0913436E"/>
    <w:rsid w:val="0957211B"/>
    <w:rsid w:val="09D00584"/>
    <w:rsid w:val="0A464A56"/>
    <w:rsid w:val="0A726EFC"/>
    <w:rsid w:val="0A981A6A"/>
    <w:rsid w:val="0B0F0216"/>
    <w:rsid w:val="0B53056D"/>
    <w:rsid w:val="0C476893"/>
    <w:rsid w:val="0C596146"/>
    <w:rsid w:val="0C6A07D3"/>
    <w:rsid w:val="0D215902"/>
    <w:rsid w:val="0D942BE7"/>
    <w:rsid w:val="0DA279BE"/>
    <w:rsid w:val="0DA3777E"/>
    <w:rsid w:val="0DAA0218"/>
    <w:rsid w:val="0DB356BC"/>
    <w:rsid w:val="0DB51B2F"/>
    <w:rsid w:val="0DC056D8"/>
    <w:rsid w:val="0DCE76B3"/>
    <w:rsid w:val="0DDB3F37"/>
    <w:rsid w:val="0E1E7AC7"/>
    <w:rsid w:val="0E2152AB"/>
    <w:rsid w:val="0E702BB8"/>
    <w:rsid w:val="0EBC3D7B"/>
    <w:rsid w:val="0ED10695"/>
    <w:rsid w:val="0EE303C9"/>
    <w:rsid w:val="0F0F5662"/>
    <w:rsid w:val="0F592830"/>
    <w:rsid w:val="0F7B0D6D"/>
    <w:rsid w:val="0FDC5544"/>
    <w:rsid w:val="10066A65"/>
    <w:rsid w:val="100E325E"/>
    <w:rsid w:val="101B610A"/>
    <w:rsid w:val="103818E1"/>
    <w:rsid w:val="10710382"/>
    <w:rsid w:val="10803289"/>
    <w:rsid w:val="10E72F24"/>
    <w:rsid w:val="11131439"/>
    <w:rsid w:val="115A0E16"/>
    <w:rsid w:val="11951E4E"/>
    <w:rsid w:val="11B76268"/>
    <w:rsid w:val="11FC011F"/>
    <w:rsid w:val="121216B1"/>
    <w:rsid w:val="122A40B2"/>
    <w:rsid w:val="12575356"/>
    <w:rsid w:val="12891287"/>
    <w:rsid w:val="12D42009"/>
    <w:rsid w:val="13710843"/>
    <w:rsid w:val="137A72B6"/>
    <w:rsid w:val="138650C9"/>
    <w:rsid w:val="13911404"/>
    <w:rsid w:val="1395586F"/>
    <w:rsid w:val="13B509FD"/>
    <w:rsid w:val="14183D20"/>
    <w:rsid w:val="146054A6"/>
    <w:rsid w:val="146D0E60"/>
    <w:rsid w:val="14854282"/>
    <w:rsid w:val="14DC1417"/>
    <w:rsid w:val="15093AF9"/>
    <w:rsid w:val="15855685"/>
    <w:rsid w:val="167E7FFC"/>
    <w:rsid w:val="16DC4B8F"/>
    <w:rsid w:val="16E61420"/>
    <w:rsid w:val="16F24B51"/>
    <w:rsid w:val="17380FC3"/>
    <w:rsid w:val="17487963"/>
    <w:rsid w:val="174F2A9F"/>
    <w:rsid w:val="176F6C9D"/>
    <w:rsid w:val="17CE22AD"/>
    <w:rsid w:val="17F83137"/>
    <w:rsid w:val="18173099"/>
    <w:rsid w:val="183F432F"/>
    <w:rsid w:val="185D2F9A"/>
    <w:rsid w:val="185D743E"/>
    <w:rsid w:val="18A24DDC"/>
    <w:rsid w:val="18D6672F"/>
    <w:rsid w:val="19D83220"/>
    <w:rsid w:val="19D9270A"/>
    <w:rsid w:val="19F85670"/>
    <w:rsid w:val="19FC2A24"/>
    <w:rsid w:val="1AB07CF9"/>
    <w:rsid w:val="1AC566D3"/>
    <w:rsid w:val="1AD335A1"/>
    <w:rsid w:val="1AFE6CB6"/>
    <w:rsid w:val="1B132AC1"/>
    <w:rsid w:val="1B211A25"/>
    <w:rsid w:val="1B6F0B84"/>
    <w:rsid w:val="1BA23AE5"/>
    <w:rsid w:val="1BE84851"/>
    <w:rsid w:val="1C340BFD"/>
    <w:rsid w:val="1C492D57"/>
    <w:rsid w:val="1C6568C1"/>
    <w:rsid w:val="1C804C97"/>
    <w:rsid w:val="1CB17EBB"/>
    <w:rsid w:val="1CD37CCF"/>
    <w:rsid w:val="1D6C729D"/>
    <w:rsid w:val="1D8C4AD5"/>
    <w:rsid w:val="1D951428"/>
    <w:rsid w:val="1D9D2A30"/>
    <w:rsid w:val="1DB63878"/>
    <w:rsid w:val="1DCD7800"/>
    <w:rsid w:val="1DD338AF"/>
    <w:rsid w:val="1DDD700F"/>
    <w:rsid w:val="1DE1641B"/>
    <w:rsid w:val="1E4353A6"/>
    <w:rsid w:val="1E4A14D3"/>
    <w:rsid w:val="1E803E86"/>
    <w:rsid w:val="1E8F40C9"/>
    <w:rsid w:val="1EA47B74"/>
    <w:rsid w:val="1EAC07D7"/>
    <w:rsid w:val="1EBB679D"/>
    <w:rsid w:val="1F070103"/>
    <w:rsid w:val="1F226CEB"/>
    <w:rsid w:val="1F2E736D"/>
    <w:rsid w:val="1F7D3F22"/>
    <w:rsid w:val="1FF60519"/>
    <w:rsid w:val="205729C2"/>
    <w:rsid w:val="20803CC9"/>
    <w:rsid w:val="20C04A0E"/>
    <w:rsid w:val="21221225"/>
    <w:rsid w:val="21524F4F"/>
    <w:rsid w:val="21AD4F92"/>
    <w:rsid w:val="21F662F2"/>
    <w:rsid w:val="22132196"/>
    <w:rsid w:val="222C235B"/>
    <w:rsid w:val="22750CCC"/>
    <w:rsid w:val="22855DDA"/>
    <w:rsid w:val="22D3652F"/>
    <w:rsid w:val="236C2D22"/>
    <w:rsid w:val="237D2742"/>
    <w:rsid w:val="23B24AE2"/>
    <w:rsid w:val="23BC770E"/>
    <w:rsid w:val="241C63FF"/>
    <w:rsid w:val="24727DCD"/>
    <w:rsid w:val="24AC7783"/>
    <w:rsid w:val="25472071"/>
    <w:rsid w:val="255E4106"/>
    <w:rsid w:val="25B032A3"/>
    <w:rsid w:val="263F5731"/>
    <w:rsid w:val="268803AF"/>
    <w:rsid w:val="26A13241"/>
    <w:rsid w:val="26B02BDF"/>
    <w:rsid w:val="26C54B2C"/>
    <w:rsid w:val="26CF7759"/>
    <w:rsid w:val="26EA6341"/>
    <w:rsid w:val="26F251F5"/>
    <w:rsid w:val="2702642B"/>
    <w:rsid w:val="274F0899"/>
    <w:rsid w:val="27716A62"/>
    <w:rsid w:val="27E234BC"/>
    <w:rsid w:val="27F21983"/>
    <w:rsid w:val="282D6B44"/>
    <w:rsid w:val="28577A06"/>
    <w:rsid w:val="286404B7"/>
    <w:rsid w:val="286F11F3"/>
    <w:rsid w:val="289525F4"/>
    <w:rsid w:val="28EC2844"/>
    <w:rsid w:val="29037905"/>
    <w:rsid w:val="290E5A7E"/>
    <w:rsid w:val="292875F4"/>
    <w:rsid w:val="296C128F"/>
    <w:rsid w:val="29904128"/>
    <w:rsid w:val="29AD20E6"/>
    <w:rsid w:val="29EB63D6"/>
    <w:rsid w:val="2A096F72"/>
    <w:rsid w:val="2A225A6F"/>
    <w:rsid w:val="2A686137"/>
    <w:rsid w:val="2ABE5FB5"/>
    <w:rsid w:val="2AC92025"/>
    <w:rsid w:val="2BB05DAB"/>
    <w:rsid w:val="2BC5377A"/>
    <w:rsid w:val="2BD516D4"/>
    <w:rsid w:val="2BDE69C6"/>
    <w:rsid w:val="2BE75544"/>
    <w:rsid w:val="2C2368D7"/>
    <w:rsid w:val="2C2B3683"/>
    <w:rsid w:val="2C2E0A7D"/>
    <w:rsid w:val="2C574B1F"/>
    <w:rsid w:val="2C901063"/>
    <w:rsid w:val="2C9E7A5C"/>
    <w:rsid w:val="2CBE0D5D"/>
    <w:rsid w:val="2CF74B6F"/>
    <w:rsid w:val="2CFB52D7"/>
    <w:rsid w:val="2D8017AD"/>
    <w:rsid w:val="2DB80F46"/>
    <w:rsid w:val="2E322CA3"/>
    <w:rsid w:val="2E843112"/>
    <w:rsid w:val="2E9F2106"/>
    <w:rsid w:val="2EB0264C"/>
    <w:rsid w:val="2ECD18E4"/>
    <w:rsid w:val="2F2B1BEC"/>
    <w:rsid w:val="2F5A61EE"/>
    <w:rsid w:val="2F7014BF"/>
    <w:rsid w:val="2F836BBE"/>
    <w:rsid w:val="2FD162F0"/>
    <w:rsid w:val="2FEA0A04"/>
    <w:rsid w:val="300215E4"/>
    <w:rsid w:val="30A177B8"/>
    <w:rsid w:val="30C47C02"/>
    <w:rsid w:val="30D2337C"/>
    <w:rsid w:val="311141DE"/>
    <w:rsid w:val="311647EB"/>
    <w:rsid w:val="314E2C27"/>
    <w:rsid w:val="31552F50"/>
    <w:rsid w:val="31554139"/>
    <w:rsid w:val="3267118D"/>
    <w:rsid w:val="32807B59"/>
    <w:rsid w:val="32A7327A"/>
    <w:rsid w:val="32CE4D68"/>
    <w:rsid w:val="32ED1692"/>
    <w:rsid w:val="336D4581"/>
    <w:rsid w:val="33A608F0"/>
    <w:rsid w:val="3484204D"/>
    <w:rsid w:val="34B87A7E"/>
    <w:rsid w:val="34DA3E98"/>
    <w:rsid w:val="34DF525D"/>
    <w:rsid w:val="3531099C"/>
    <w:rsid w:val="353C06AF"/>
    <w:rsid w:val="35606A33"/>
    <w:rsid w:val="356E2833"/>
    <w:rsid w:val="35A05C9D"/>
    <w:rsid w:val="35DD4689"/>
    <w:rsid w:val="363A3E94"/>
    <w:rsid w:val="36667BA6"/>
    <w:rsid w:val="36883FB5"/>
    <w:rsid w:val="36952098"/>
    <w:rsid w:val="36AC716F"/>
    <w:rsid w:val="36B50BC6"/>
    <w:rsid w:val="36B95CF3"/>
    <w:rsid w:val="37477C18"/>
    <w:rsid w:val="3761337D"/>
    <w:rsid w:val="37737C8C"/>
    <w:rsid w:val="37B06FD4"/>
    <w:rsid w:val="37E34E12"/>
    <w:rsid w:val="3821593A"/>
    <w:rsid w:val="38A11186"/>
    <w:rsid w:val="38AF73EA"/>
    <w:rsid w:val="39175EB9"/>
    <w:rsid w:val="39886591"/>
    <w:rsid w:val="39DA0497"/>
    <w:rsid w:val="3A6F0817"/>
    <w:rsid w:val="3AC875CF"/>
    <w:rsid w:val="3AD15724"/>
    <w:rsid w:val="3AF45588"/>
    <w:rsid w:val="3B144AA9"/>
    <w:rsid w:val="3B29106F"/>
    <w:rsid w:val="3B312338"/>
    <w:rsid w:val="3B653D90"/>
    <w:rsid w:val="3B883BA3"/>
    <w:rsid w:val="3B893F22"/>
    <w:rsid w:val="3D371873"/>
    <w:rsid w:val="3D766728"/>
    <w:rsid w:val="3D7F382F"/>
    <w:rsid w:val="3DAC2DB2"/>
    <w:rsid w:val="3DCC00F6"/>
    <w:rsid w:val="3E2241BA"/>
    <w:rsid w:val="3E2B306F"/>
    <w:rsid w:val="3E550235"/>
    <w:rsid w:val="3E7D22B2"/>
    <w:rsid w:val="3E955085"/>
    <w:rsid w:val="3F097E30"/>
    <w:rsid w:val="3F17564E"/>
    <w:rsid w:val="3F9B4224"/>
    <w:rsid w:val="3FAA0655"/>
    <w:rsid w:val="3FD27832"/>
    <w:rsid w:val="40766C97"/>
    <w:rsid w:val="40DB6F96"/>
    <w:rsid w:val="413E57AF"/>
    <w:rsid w:val="41526234"/>
    <w:rsid w:val="415665DD"/>
    <w:rsid w:val="41840922"/>
    <w:rsid w:val="422B17B6"/>
    <w:rsid w:val="4267161D"/>
    <w:rsid w:val="42715F37"/>
    <w:rsid w:val="42DE2DA6"/>
    <w:rsid w:val="42ED2FE9"/>
    <w:rsid w:val="42FA22C6"/>
    <w:rsid w:val="434A043B"/>
    <w:rsid w:val="434D100C"/>
    <w:rsid w:val="43B310AE"/>
    <w:rsid w:val="44000AFA"/>
    <w:rsid w:val="440810F9"/>
    <w:rsid w:val="45104A95"/>
    <w:rsid w:val="45212CE8"/>
    <w:rsid w:val="452C6C12"/>
    <w:rsid w:val="458F03FB"/>
    <w:rsid w:val="45DD0981"/>
    <w:rsid w:val="45ED50AE"/>
    <w:rsid w:val="460C6B05"/>
    <w:rsid w:val="461C55B1"/>
    <w:rsid w:val="461D18C2"/>
    <w:rsid w:val="46753076"/>
    <w:rsid w:val="467B11DE"/>
    <w:rsid w:val="46DC350A"/>
    <w:rsid w:val="4707219F"/>
    <w:rsid w:val="47460F19"/>
    <w:rsid w:val="474B29D4"/>
    <w:rsid w:val="47C04E01"/>
    <w:rsid w:val="47EA7AF7"/>
    <w:rsid w:val="480F755D"/>
    <w:rsid w:val="48202431"/>
    <w:rsid w:val="487A2B74"/>
    <w:rsid w:val="487F39D8"/>
    <w:rsid w:val="48CC36A0"/>
    <w:rsid w:val="48E00F8A"/>
    <w:rsid w:val="490200E8"/>
    <w:rsid w:val="4907188D"/>
    <w:rsid w:val="49516893"/>
    <w:rsid w:val="49AF724A"/>
    <w:rsid w:val="49D94168"/>
    <w:rsid w:val="49DA5EC9"/>
    <w:rsid w:val="4A355CF0"/>
    <w:rsid w:val="4A47075E"/>
    <w:rsid w:val="4A4F6337"/>
    <w:rsid w:val="4A5D2C2E"/>
    <w:rsid w:val="4A600EFA"/>
    <w:rsid w:val="4A711ADD"/>
    <w:rsid w:val="4A927EE1"/>
    <w:rsid w:val="4AA50150"/>
    <w:rsid w:val="4AA509CB"/>
    <w:rsid w:val="4BD43A72"/>
    <w:rsid w:val="4BF21670"/>
    <w:rsid w:val="4C066574"/>
    <w:rsid w:val="4C175AEA"/>
    <w:rsid w:val="4C196F4D"/>
    <w:rsid w:val="4C3F783B"/>
    <w:rsid w:val="4C947684"/>
    <w:rsid w:val="4CFA6A2E"/>
    <w:rsid w:val="4D3F5B3C"/>
    <w:rsid w:val="4D445EFB"/>
    <w:rsid w:val="4D673998"/>
    <w:rsid w:val="4D713D87"/>
    <w:rsid w:val="4D833E85"/>
    <w:rsid w:val="4D8C71B4"/>
    <w:rsid w:val="4D907392"/>
    <w:rsid w:val="4DE47FC4"/>
    <w:rsid w:val="4E434405"/>
    <w:rsid w:val="4E590B68"/>
    <w:rsid w:val="4E5D02EC"/>
    <w:rsid w:val="4EA330F5"/>
    <w:rsid w:val="4F37338F"/>
    <w:rsid w:val="4F980780"/>
    <w:rsid w:val="500876B4"/>
    <w:rsid w:val="50172394"/>
    <w:rsid w:val="50700DB5"/>
    <w:rsid w:val="50D34AE5"/>
    <w:rsid w:val="50EA77B9"/>
    <w:rsid w:val="51330760"/>
    <w:rsid w:val="51400D21"/>
    <w:rsid w:val="514617C7"/>
    <w:rsid w:val="51695F30"/>
    <w:rsid w:val="517E38FB"/>
    <w:rsid w:val="51BF1FF4"/>
    <w:rsid w:val="51C41810"/>
    <w:rsid w:val="51DA25F7"/>
    <w:rsid w:val="51E47CAD"/>
    <w:rsid w:val="5215254A"/>
    <w:rsid w:val="525511FE"/>
    <w:rsid w:val="52794AC0"/>
    <w:rsid w:val="529214B7"/>
    <w:rsid w:val="5396695D"/>
    <w:rsid w:val="53A050ED"/>
    <w:rsid w:val="53BE213D"/>
    <w:rsid w:val="53EE6524"/>
    <w:rsid w:val="541C3027"/>
    <w:rsid w:val="54545512"/>
    <w:rsid w:val="55311A71"/>
    <w:rsid w:val="5597576E"/>
    <w:rsid w:val="56070AB1"/>
    <w:rsid w:val="56F97D56"/>
    <w:rsid w:val="57206D9A"/>
    <w:rsid w:val="5755438D"/>
    <w:rsid w:val="57A76D91"/>
    <w:rsid w:val="57FB0FDF"/>
    <w:rsid w:val="58392A32"/>
    <w:rsid w:val="58595433"/>
    <w:rsid w:val="58726012"/>
    <w:rsid w:val="589E562A"/>
    <w:rsid w:val="593B5841"/>
    <w:rsid w:val="5969559D"/>
    <w:rsid w:val="59757AC8"/>
    <w:rsid w:val="59CA59DA"/>
    <w:rsid w:val="59F1740B"/>
    <w:rsid w:val="5A040DB0"/>
    <w:rsid w:val="5A3429AC"/>
    <w:rsid w:val="5A374EB6"/>
    <w:rsid w:val="5A627AF9"/>
    <w:rsid w:val="5B2219CD"/>
    <w:rsid w:val="5B4D0671"/>
    <w:rsid w:val="5B70550E"/>
    <w:rsid w:val="5BCA43DA"/>
    <w:rsid w:val="5BF53413"/>
    <w:rsid w:val="5C0567E7"/>
    <w:rsid w:val="5C32754E"/>
    <w:rsid w:val="5C504A31"/>
    <w:rsid w:val="5C6E3096"/>
    <w:rsid w:val="5D323FC2"/>
    <w:rsid w:val="5D7A56E1"/>
    <w:rsid w:val="5DC02E82"/>
    <w:rsid w:val="5DD13810"/>
    <w:rsid w:val="5EC62C14"/>
    <w:rsid w:val="5ED327B2"/>
    <w:rsid w:val="5EFF1C82"/>
    <w:rsid w:val="5F047298"/>
    <w:rsid w:val="5F12582F"/>
    <w:rsid w:val="60065244"/>
    <w:rsid w:val="6008346D"/>
    <w:rsid w:val="6094725C"/>
    <w:rsid w:val="60AC5327"/>
    <w:rsid w:val="60FD598B"/>
    <w:rsid w:val="61283616"/>
    <w:rsid w:val="61952D71"/>
    <w:rsid w:val="61C307A9"/>
    <w:rsid w:val="61D07906"/>
    <w:rsid w:val="61D2007C"/>
    <w:rsid w:val="61DC62AA"/>
    <w:rsid w:val="61F72B5F"/>
    <w:rsid w:val="621F12B8"/>
    <w:rsid w:val="6306407D"/>
    <w:rsid w:val="630C3210"/>
    <w:rsid w:val="632C0E08"/>
    <w:rsid w:val="63540B50"/>
    <w:rsid w:val="63594E49"/>
    <w:rsid w:val="63676048"/>
    <w:rsid w:val="63882158"/>
    <w:rsid w:val="63890F8C"/>
    <w:rsid w:val="63AE011A"/>
    <w:rsid w:val="63C20095"/>
    <w:rsid w:val="63D61E52"/>
    <w:rsid w:val="63DA0F0F"/>
    <w:rsid w:val="640F4191"/>
    <w:rsid w:val="64AB0C1D"/>
    <w:rsid w:val="64AF7568"/>
    <w:rsid w:val="64CF1569"/>
    <w:rsid w:val="64D12312"/>
    <w:rsid w:val="651915C4"/>
    <w:rsid w:val="65AD3D8C"/>
    <w:rsid w:val="65BA223B"/>
    <w:rsid w:val="65E206F6"/>
    <w:rsid w:val="65EB4992"/>
    <w:rsid w:val="661C75BD"/>
    <w:rsid w:val="665D43A5"/>
    <w:rsid w:val="665E3732"/>
    <w:rsid w:val="66C50598"/>
    <w:rsid w:val="66E34FE6"/>
    <w:rsid w:val="67676952"/>
    <w:rsid w:val="67AF7538"/>
    <w:rsid w:val="68091DC3"/>
    <w:rsid w:val="681F08E9"/>
    <w:rsid w:val="6844104D"/>
    <w:rsid w:val="68465E01"/>
    <w:rsid w:val="69076E24"/>
    <w:rsid w:val="691C2C0E"/>
    <w:rsid w:val="69366539"/>
    <w:rsid w:val="695E33EC"/>
    <w:rsid w:val="69F97855"/>
    <w:rsid w:val="6A7777B4"/>
    <w:rsid w:val="6ACA3A8C"/>
    <w:rsid w:val="6AD24C23"/>
    <w:rsid w:val="6AE85CC0"/>
    <w:rsid w:val="6AEA5EDC"/>
    <w:rsid w:val="6AEF34F2"/>
    <w:rsid w:val="6B757676"/>
    <w:rsid w:val="6BB24174"/>
    <w:rsid w:val="6BC22C12"/>
    <w:rsid w:val="6BE26BB3"/>
    <w:rsid w:val="6BEE6DD5"/>
    <w:rsid w:val="6BF84629"/>
    <w:rsid w:val="6C191A6E"/>
    <w:rsid w:val="6D222E32"/>
    <w:rsid w:val="6D490ADF"/>
    <w:rsid w:val="6D731C34"/>
    <w:rsid w:val="6D936BA2"/>
    <w:rsid w:val="6DFD4BA2"/>
    <w:rsid w:val="6E0B02F0"/>
    <w:rsid w:val="6E491441"/>
    <w:rsid w:val="6E697D9A"/>
    <w:rsid w:val="6E881C94"/>
    <w:rsid w:val="6EB34C9B"/>
    <w:rsid w:val="6EB67F6D"/>
    <w:rsid w:val="6F4D3EBF"/>
    <w:rsid w:val="6F554F9F"/>
    <w:rsid w:val="6FA6361B"/>
    <w:rsid w:val="706C0FCA"/>
    <w:rsid w:val="70877D29"/>
    <w:rsid w:val="70D07922"/>
    <w:rsid w:val="70D775CB"/>
    <w:rsid w:val="71015D2D"/>
    <w:rsid w:val="713843BC"/>
    <w:rsid w:val="7167018B"/>
    <w:rsid w:val="71767ABF"/>
    <w:rsid w:val="71B42EB3"/>
    <w:rsid w:val="72017578"/>
    <w:rsid w:val="725B001D"/>
    <w:rsid w:val="726A62B8"/>
    <w:rsid w:val="726E73F3"/>
    <w:rsid w:val="72980CD8"/>
    <w:rsid w:val="72B15531"/>
    <w:rsid w:val="72D87722"/>
    <w:rsid w:val="74117C8D"/>
    <w:rsid w:val="74273CFD"/>
    <w:rsid w:val="74373C36"/>
    <w:rsid w:val="746F6597"/>
    <w:rsid w:val="74730CF0"/>
    <w:rsid w:val="74BD1F6B"/>
    <w:rsid w:val="74F24681"/>
    <w:rsid w:val="750D1F31"/>
    <w:rsid w:val="754937FF"/>
    <w:rsid w:val="75614B78"/>
    <w:rsid w:val="75826D11"/>
    <w:rsid w:val="75A10946"/>
    <w:rsid w:val="75DA08FB"/>
    <w:rsid w:val="760A5684"/>
    <w:rsid w:val="7613772E"/>
    <w:rsid w:val="761952AB"/>
    <w:rsid w:val="76306D21"/>
    <w:rsid w:val="764F753B"/>
    <w:rsid w:val="772462D2"/>
    <w:rsid w:val="77AD477C"/>
    <w:rsid w:val="77B30C25"/>
    <w:rsid w:val="77C01E18"/>
    <w:rsid w:val="78480B31"/>
    <w:rsid w:val="78A7540C"/>
    <w:rsid w:val="79167F56"/>
    <w:rsid w:val="792A5F54"/>
    <w:rsid w:val="794C1B10"/>
    <w:rsid w:val="796108AD"/>
    <w:rsid w:val="799A79A5"/>
    <w:rsid w:val="79A20D16"/>
    <w:rsid w:val="79F846E1"/>
    <w:rsid w:val="7A2F56B9"/>
    <w:rsid w:val="7A6F1F5A"/>
    <w:rsid w:val="7A992B33"/>
    <w:rsid w:val="7AB62D4E"/>
    <w:rsid w:val="7AE77D42"/>
    <w:rsid w:val="7B6A5A86"/>
    <w:rsid w:val="7C075B78"/>
    <w:rsid w:val="7CB35501"/>
    <w:rsid w:val="7CB9570E"/>
    <w:rsid w:val="7CCF6A71"/>
    <w:rsid w:val="7CD82EF2"/>
    <w:rsid w:val="7CEC5AE4"/>
    <w:rsid w:val="7D3F50E7"/>
    <w:rsid w:val="7D4633F9"/>
    <w:rsid w:val="7DB9499B"/>
    <w:rsid w:val="7DD02D0F"/>
    <w:rsid w:val="7E0129DE"/>
    <w:rsid w:val="7E865AC4"/>
    <w:rsid w:val="7E961D5D"/>
    <w:rsid w:val="7F005876"/>
    <w:rsid w:val="7F0F7867"/>
    <w:rsid w:val="7F203823"/>
    <w:rsid w:val="7F390D88"/>
    <w:rsid w:val="7F4D213E"/>
    <w:rsid w:val="7F8B26BB"/>
    <w:rsid w:val="7FCA60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rPr>
      <w:rFonts w:ascii="Calibri" w:hAnsi="Calibri" w:eastAsia="宋体" w:cs="Times New Roman"/>
    </w:rPr>
  </w:style>
  <w:style w:type="character" w:customStyle="1" w:styleId="10">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4</Pages>
  <Words>1849</Words>
  <Characters>1875</Characters>
  <Lines>15</Lines>
  <Paragraphs>4</Paragraphs>
  <TotalTime>0</TotalTime>
  <ScaleCrop>false</ScaleCrop>
  <LinksUpToDate>false</LinksUpToDate>
  <CharactersWithSpaces>2002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2017-12-08T05:27:00Z</dcterms:created>
  <dc:creator>Lenovo</dc:creator>
  <cp:lastModifiedBy>张太慧</cp:lastModifiedBy>
  <cp:lastPrinted>2025-11-03T02:59:00Z</cp:lastPrinted>
  <dcterms:modified xsi:type="dcterms:W3CDTF">2025-11-04T05:22:52Z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7EB5FDEE5B924C6894308ED5D2205F6A</vt:lpwstr>
  </property>
  <property fmtid="{D5CDD505-2E9C-101B-9397-08002B2CF9AE}" pid="4" name="KSOTemplateDocerSaveRecord">
    <vt:lpwstr>eyJoZGlkIjoiMTk3M2YwMTNmOThlNThkMTQzMmZiYzZkYzFlNzAzZGYiLCJ1c2VySWQiOiI2NTY2ODcxODAifQ==</vt:lpwstr>
  </property>
</Properties>
</file>