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79523">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体检报告制作系统维保服务采购需求</w:t>
      </w:r>
    </w:p>
    <w:p w14:paraId="456E364E">
      <w:pPr>
        <w:numPr>
          <w:ilvl w:val="0"/>
          <w:numId w:val="1"/>
        </w:numPr>
        <w:ind w:left="0" w:leftChars="0" w:firstLine="420" w:firstLineChars="0"/>
        <w:jc w:val="both"/>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项目概述</w:t>
      </w:r>
    </w:p>
    <w:p w14:paraId="5D642F0A">
      <w:pPr>
        <w:numPr>
          <w:ilvl w:val="0"/>
          <w:numId w:val="0"/>
        </w:numPr>
        <w:spacing w:line="360" w:lineRule="auto"/>
        <w:ind w:left="420" w:leftChars="0" w:firstLine="480" w:firstLineChars="200"/>
        <w:jc w:val="both"/>
        <w:rPr>
          <w:rFonts w:hint="eastAsia" w:ascii="宋体" w:hAnsi="宋体" w:cs="宋体"/>
          <w:sz w:val="24"/>
          <w:szCs w:val="24"/>
          <w:lang w:val="en-US" w:eastAsia="zh-CN"/>
        </w:rPr>
      </w:pPr>
      <w:r>
        <w:rPr>
          <w:rFonts w:hint="eastAsia" w:ascii="宋体" w:hAnsi="宋体" w:eastAsia="宋体" w:cs="宋体"/>
          <w:sz w:val="24"/>
          <w:szCs w:val="24"/>
          <w:lang w:val="en-US" w:eastAsia="zh-CN"/>
        </w:rPr>
        <w:t>我院于2022年采购了体检报告制作系统</w:t>
      </w:r>
      <w:r>
        <w:rPr>
          <w:rFonts w:hint="eastAsia" w:ascii="宋体" w:hAnsi="宋体" w:cs="宋体"/>
          <w:sz w:val="24"/>
          <w:szCs w:val="24"/>
          <w:lang w:val="en-US" w:eastAsia="zh-CN"/>
        </w:rPr>
        <w:t>，截止2024年5月免费维护期到期，现需要采购该系统的维保服务。</w:t>
      </w:r>
    </w:p>
    <w:p w14:paraId="39187A51">
      <w:pPr>
        <w:numPr>
          <w:ilvl w:val="0"/>
          <w:numId w:val="1"/>
        </w:numPr>
        <w:ind w:left="0" w:leftChars="0" w:firstLine="420" w:firstLineChars="0"/>
        <w:jc w:val="both"/>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服务内容</w:t>
      </w:r>
    </w:p>
    <w:p w14:paraId="3AD8C0B1">
      <w:pPr>
        <w:numPr>
          <w:ilvl w:val="0"/>
          <w:numId w:val="2"/>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提供体检报告制作系统</w:t>
      </w:r>
      <w:r>
        <w:rPr>
          <w:rFonts w:hint="eastAsia" w:ascii="宋体" w:hAnsi="宋体" w:cs="宋体"/>
          <w:sz w:val="24"/>
          <w:szCs w:val="24"/>
          <w:lang w:val="en-US" w:eastAsia="zh-CN"/>
        </w:rPr>
        <w:t>运维服务。</w:t>
      </w:r>
    </w:p>
    <w:p w14:paraId="09286A5B">
      <w:pPr>
        <w:numPr>
          <w:ilvl w:val="0"/>
          <w:numId w:val="2"/>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s="宋体"/>
          <w:sz w:val="24"/>
        </w:rPr>
        <w:t>体检报告制作打印机</w:t>
      </w:r>
      <w:r>
        <w:rPr>
          <w:rFonts w:hint="eastAsia" w:ascii="宋体" w:hAnsi="宋体" w:cs="宋体"/>
          <w:sz w:val="24"/>
          <w:lang w:eastAsia="zh-CN"/>
        </w:rPr>
        <w:t>（</w:t>
      </w:r>
      <w:r>
        <w:rPr>
          <w:rFonts w:hint="eastAsia" w:ascii="宋体" w:hAnsi="宋体" w:cs="宋体"/>
          <w:sz w:val="24"/>
          <w:lang w:val="en-US" w:eastAsia="zh-CN"/>
        </w:rPr>
        <w:t>品牌型号为</w:t>
      </w:r>
      <w:r>
        <w:rPr>
          <w:rFonts w:hint="eastAsia" w:ascii="宋体" w:hAnsi="宋体" w:cs="宋体"/>
          <w:sz w:val="24"/>
        </w:rPr>
        <w:t>理想FT5430</w:t>
      </w:r>
      <w:r>
        <w:rPr>
          <w:rFonts w:hint="eastAsia" w:ascii="宋体" w:hAnsi="宋体" w:cs="宋体"/>
          <w:sz w:val="24"/>
          <w:lang w:eastAsia="zh-CN"/>
        </w:rPr>
        <w:t>）</w:t>
      </w:r>
      <w:r>
        <w:rPr>
          <w:rFonts w:hint="eastAsia" w:ascii="宋体" w:hAnsi="宋体" w:eastAsia="宋体" w:cs="宋体"/>
          <w:sz w:val="24"/>
          <w:szCs w:val="24"/>
          <w:lang w:val="en-US" w:eastAsia="zh-CN"/>
        </w:rPr>
        <w:t>所有零配件</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维修及</w:t>
      </w:r>
      <w:r>
        <w:rPr>
          <w:rFonts w:hint="eastAsia" w:ascii="宋体" w:hAnsi="宋体" w:cs="宋体"/>
          <w:sz w:val="24"/>
          <w:szCs w:val="24"/>
          <w:lang w:val="en-US" w:eastAsia="zh-CN"/>
        </w:rPr>
        <w:t>维护。</w:t>
      </w:r>
    </w:p>
    <w:p w14:paraId="2F72990A">
      <w:pPr>
        <w:numPr>
          <w:ilvl w:val="0"/>
          <w:numId w:val="2"/>
        </w:numPr>
        <w:spacing w:line="360" w:lineRule="auto"/>
        <w:ind w:left="0" w:leftChars="0" w:firstLine="400" w:firstLineChars="0"/>
        <w:jc w:val="both"/>
        <w:rPr>
          <w:rFonts w:hint="eastAsia" w:ascii="宋体" w:hAnsi="宋体" w:cs="宋体"/>
          <w:sz w:val="24"/>
          <w:szCs w:val="24"/>
          <w:lang w:val="en-US" w:eastAsia="zh-CN"/>
        </w:rPr>
      </w:pPr>
      <w:r>
        <w:rPr>
          <w:rFonts w:hint="eastAsia" w:ascii="宋体" w:hAnsi="宋体" w:cs="宋体"/>
          <w:sz w:val="24"/>
          <w:szCs w:val="24"/>
          <w:lang w:val="en-US" w:eastAsia="zh-CN"/>
        </w:rPr>
        <w:t>承诺维修保养用的所有配件均是原厂全新件。</w:t>
      </w:r>
    </w:p>
    <w:p w14:paraId="079D071F">
      <w:pPr>
        <w:numPr>
          <w:ilvl w:val="0"/>
          <w:numId w:val="2"/>
        </w:numPr>
        <w:spacing w:line="360" w:lineRule="auto"/>
        <w:ind w:left="0" w:leftChars="0" w:firstLine="400" w:firstLineChars="0"/>
        <w:jc w:val="both"/>
        <w:rPr>
          <w:rFonts w:hint="eastAsia" w:ascii="宋体" w:hAnsi="宋体" w:cs="宋体"/>
          <w:sz w:val="24"/>
          <w:szCs w:val="24"/>
          <w:lang w:val="en-US" w:eastAsia="zh-CN"/>
        </w:rPr>
      </w:pPr>
      <w:r>
        <w:rPr>
          <w:rFonts w:hint="eastAsia" w:ascii="宋体" w:hAnsi="宋体" w:eastAsia="宋体"/>
          <w:sz w:val="24"/>
          <w:szCs w:val="24"/>
        </w:rPr>
        <w:t>机型：闪彩FT5430</w:t>
      </w:r>
      <w:r>
        <w:rPr>
          <w:rFonts w:hint="eastAsia" w:ascii="宋体" w:hAnsi="宋体" w:eastAsia="宋体"/>
          <w:sz w:val="24"/>
          <w:szCs w:val="24"/>
          <w:lang w:val="en-US" w:eastAsia="zh-CN"/>
        </w:rPr>
        <w:t>的</w:t>
      </w:r>
      <w:r>
        <w:rPr>
          <w:rFonts w:hint="eastAsia" w:ascii="宋体" w:hAnsi="宋体" w:cs="宋体"/>
          <w:sz w:val="24"/>
          <w:szCs w:val="24"/>
          <w:lang w:val="en-US" w:eastAsia="zh-CN"/>
        </w:rPr>
        <w:t>易损件更换清单如下：</w:t>
      </w:r>
    </w:p>
    <w:tbl>
      <w:tblPr>
        <w:tblStyle w:val="11"/>
        <w:tblW w:w="7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967"/>
        <w:gridCol w:w="953"/>
        <w:gridCol w:w="1179"/>
        <w:gridCol w:w="1508"/>
      </w:tblGrid>
      <w:tr w14:paraId="6750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81" w:type="dxa"/>
            <w:noWrap/>
            <w:vAlign w:val="center"/>
          </w:tcPr>
          <w:p w14:paraId="18ED55D3">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序号</w:t>
            </w:r>
          </w:p>
        </w:tc>
        <w:tc>
          <w:tcPr>
            <w:tcW w:w="2967" w:type="dxa"/>
            <w:noWrap/>
            <w:vAlign w:val="center"/>
          </w:tcPr>
          <w:p w14:paraId="258C1440">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零件名称</w:t>
            </w:r>
          </w:p>
        </w:tc>
        <w:tc>
          <w:tcPr>
            <w:tcW w:w="953" w:type="dxa"/>
            <w:noWrap/>
            <w:vAlign w:val="center"/>
          </w:tcPr>
          <w:p w14:paraId="689A0AE8">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数量</w:t>
            </w:r>
          </w:p>
        </w:tc>
        <w:tc>
          <w:tcPr>
            <w:tcW w:w="1179" w:type="dxa"/>
            <w:noWrap/>
            <w:vAlign w:val="center"/>
          </w:tcPr>
          <w:p w14:paraId="777FD256">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
              </w:rPr>
              <w:t>报</w:t>
            </w:r>
            <w:r>
              <w:rPr>
                <w:rFonts w:hint="eastAsia" w:ascii="宋体" w:hAnsi="宋体" w:eastAsia="宋体" w:cs="宋体"/>
                <w:color w:val="000000"/>
                <w:sz w:val="24"/>
                <w:szCs w:val="24"/>
                <w:lang w:bidi="ar"/>
              </w:rPr>
              <w:t>价</w:t>
            </w:r>
          </w:p>
        </w:tc>
        <w:tc>
          <w:tcPr>
            <w:tcW w:w="1508" w:type="dxa"/>
            <w:noWrap/>
            <w:vAlign w:val="center"/>
          </w:tcPr>
          <w:p w14:paraId="3359E71D">
            <w:pPr>
              <w:spacing w:before="0" w:beforeAutospacing="0" w:after="0" w:line="276" w:lineRule="auto"/>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总价</w:t>
            </w:r>
          </w:p>
        </w:tc>
      </w:tr>
      <w:tr w14:paraId="1C2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1" w:type="dxa"/>
            <w:noWrap/>
            <w:vAlign w:val="center"/>
          </w:tcPr>
          <w:p w14:paraId="4F2B628F">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2967" w:type="dxa"/>
            <w:noWrap/>
            <w:vAlign w:val="center"/>
          </w:tcPr>
          <w:p w14:paraId="6862EF06">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搓纸片U；</w:t>
            </w:r>
          </w:p>
        </w:tc>
        <w:tc>
          <w:tcPr>
            <w:tcW w:w="953" w:type="dxa"/>
            <w:noWrap/>
            <w:vAlign w:val="center"/>
          </w:tcPr>
          <w:p w14:paraId="18D4C42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31A257D2">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3838A32D">
            <w:pPr>
              <w:spacing w:before="0" w:beforeAutospacing="0" w:after="0" w:line="276" w:lineRule="auto"/>
              <w:jc w:val="center"/>
              <w:textAlignment w:val="bottom"/>
              <w:rPr>
                <w:rFonts w:hint="eastAsia" w:ascii="宋体" w:hAnsi="宋体" w:eastAsia="宋体" w:cs="宋体"/>
                <w:color w:val="000000"/>
                <w:sz w:val="24"/>
                <w:szCs w:val="24"/>
              </w:rPr>
            </w:pPr>
          </w:p>
        </w:tc>
      </w:tr>
      <w:tr w14:paraId="4FA4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212ED088">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2967" w:type="dxa"/>
            <w:noWrap/>
            <w:vAlign w:val="center"/>
          </w:tcPr>
          <w:p w14:paraId="38B96ACF">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拾纸轮</w:t>
            </w:r>
          </w:p>
        </w:tc>
        <w:tc>
          <w:tcPr>
            <w:tcW w:w="953" w:type="dxa"/>
            <w:noWrap/>
            <w:vAlign w:val="center"/>
          </w:tcPr>
          <w:p w14:paraId="5E0AD74F">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179" w:type="dxa"/>
            <w:noWrap/>
            <w:vAlign w:val="center"/>
          </w:tcPr>
          <w:p w14:paraId="5400FF0C">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12B5C066">
            <w:pPr>
              <w:spacing w:before="0" w:beforeAutospacing="0" w:after="0" w:line="276" w:lineRule="auto"/>
              <w:jc w:val="center"/>
              <w:textAlignment w:val="bottom"/>
              <w:rPr>
                <w:rFonts w:hint="eastAsia" w:ascii="宋体" w:hAnsi="宋体" w:eastAsia="宋体" w:cs="宋体"/>
                <w:color w:val="000000"/>
                <w:sz w:val="24"/>
                <w:szCs w:val="24"/>
              </w:rPr>
            </w:pPr>
          </w:p>
        </w:tc>
      </w:tr>
      <w:tr w14:paraId="7BDB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7B53B658">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3</w:t>
            </w:r>
          </w:p>
        </w:tc>
        <w:tc>
          <w:tcPr>
            <w:tcW w:w="2967" w:type="dxa"/>
            <w:noWrap/>
            <w:vAlign w:val="center"/>
          </w:tcPr>
          <w:p w14:paraId="32571893">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.搓纸轮</w:t>
            </w:r>
          </w:p>
        </w:tc>
        <w:tc>
          <w:tcPr>
            <w:tcW w:w="953" w:type="dxa"/>
            <w:noWrap/>
            <w:vAlign w:val="center"/>
          </w:tcPr>
          <w:p w14:paraId="18B41F7D">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w:t>
            </w:r>
          </w:p>
        </w:tc>
        <w:tc>
          <w:tcPr>
            <w:tcW w:w="1179" w:type="dxa"/>
            <w:noWrap/>
            <w:vAlign w:val="center"/>
          </w:tcPr>
          <w:p w14:paraId="51CD353B">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55C27172">
            <w:pPr>
              <w:spacing w:before="0" w:beforeAutospacing="0" w:after="0" w:line="276" w:lineRule="auto"/>
              <w:jc w:val="center"/>
              <w:textAlignment w:val="bottom"/>
              <w:rPr>
                <w:rFonts w:hint="eastAsia" w:ascii="宋体" w:hAnsi="宋体" w:eastAsia="宋体" w:cs="宋体"/>
                <w:color w:val="000000"/>
                <w:sz w:val="24"/>
                <w:szCs w:val="24"/>
              </w:rPr>
            </w:pPr>
          </w:p>
        </w:tc>
      </w:tr>
      <w:tr w14:paraId="672C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23F20E2B">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4</w:t>
            </w:r>
          </w:p>
        </w:tc>
        <w:tc>
          <w:tcPr>
            <w:tcW w:w="2967" w:type="dxa"/>
            <w:noWrap/>
            <w:vAlign w:val="center"/>
          </w:tcPr>
          <w:p w14:paraId="60BA4293">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.搓纸垫</w:t>
            </w:r>
          </w:p>
        </w:tc>
        <w:tc>
          <w:tcPr>
            <w:tcW w:w="953" w:type="dxa"/>
            <w:noWrap/>
            <w:vAlign w:val="center"/>
          </w:tcPr>
          <w:p w14:paraId="121DE44D">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179" w:type="dxa"/>
            <w:noWrap/>
            <w:vAlign w:val="center"/>
          </w:tcPr>
          <w:p w14:paraId="7F7BB772">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26832596">
            <w:pPr>
              <w:spacing w:before="0" w:beforeAutospacing="0" w:after="0" w:line="276" w:lineRule="auto"/>
              <w:jc w:val="center"/>
              <w:textAlignment w:val="bottom"/>
              <w:rPr>
                <w:rFonts w:hint="eastAsia" w:ascii="宋体" w:hAnsi="宋体" w:eastAsia="宋体" w:cs="宋体"/>
                <w:color w:val="000000"/>
                <w:sz w:val="24"/>
                <w:szCs w:val="24"/>
              </w:rPr>
            </w:pPr>
          </w:p>
        </w:tc>
      </w:tr>
      <w:tr w14:paraId="126E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4A15727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5</w:t>
            </w:r>
          </w:p>
        </w:tc>
        <w:tc>
          <w:tcPr>
            <w:tcW w:w="2967" w:type="dxa"/>
            <w:noWrap/>
            <w:vAlign w:val="center"/>
          </w:tcPr>
          <w:p w14:paraId="5F1B51C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从动辊6</w:t>
            </w:r>
          </w:p>
        </w:tc>
        <w:tc>
          <w:tcPr>
            <w:tcW w:w="953" w:type="dxa"/>
            <w:noWrap/>
            <w:vAlign w:val="center"/>
          </w:tcPr>
          <w:p w14:paraId="7880086B">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1179" w:type="dxa"/>
            <w:noWrap/>
            <w:vAlign w:val="center"/>
          </w:tcPr>
          <w:p w14:paraId="683E7F7B">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38D24108">
            <w:pPr>
              <w:spacing w:before="0" w:beforeAutospacing="0" w:after="0" w:line="276" w:lineRule="auto"/>
              <w:jc w:val="center"/>
              <w:textAlignment w:val="bottom"/>
              <w:rPr>
                <w:rFonts w:hint="eastAsia" w:ascii="宋体" w:hAnsi="宋体" w:eastAsia="宋体" w:cs="宋体"/>
                <w:color w:val="000000"/>
                <w:sz w:val="24"/>
                <w:szCs w:val="24"/>
              </w:rPr>
            </w:pPr>
          </w:p>
        </w:tc>
      </w:tr>
      <w:tr w14:paraId="5372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45AF94B7">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6</w:t>
            </w:r>
          </w:p>
        </w:tc>
        <w:tc>
          <w:tcPr>
            <w:tcW w:w="2967" w:type="dxa"/>
            <w:noWrap/>
            <w:vAlign w:val="center"/>
          </w:tcPr>
          <w:p w14:paraId="05E3E05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面朝下纸张引导片</w:t>
            </w:r>
          </w:p>
        </w:tc>
        <w:tc>
          <w:tcPr>
            <w:tcW w:w="953" w:type="dxa"/>
            <w:noWrap/>
            <w:vAlign w:val="center"/>
          </w:tcPr>
          <w:p w14:paraId="4D36D112">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255EEDBC">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26EFD2D5">
            <w:pPr>
              <w:spacing w:before="0" w:beforeAutospacing="0" w:after="0" w:line="276" w:lineRule="auto"/>
              <w:jc w:val="center"/>
              <w:textAlignment w:val="bottom"/>
              <w:rPr>
                <w:rFonts w:hint="eastAsia" w:ascii="宋体" w:hAnsi="宋体" w:eastAsia="宋体" w:cs="宋体"/>
                <w:color w:val="000000"/>
                <w:sz w:val="24"/>
                <w:szCs w:val="24"/>
              </w:rPr>
            </w:pPr>
          </w:p>
        </w:tc>
      </w:tr>
      <w:tr w14:paraId="6DA0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4C152DC2">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7</w:t>
            </w:r>
          </w:p>
        </w:tc>
        <w:tc>
          <w:tcPr>
            <w:tcW w:w="2967" w:type="dxa"/>
            <w:noWrap/>
            <w:vAlign w:val="center"/>
          </w:tcPr>
          <w:p w14:paraId="5692E202">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SSR涂层贴膜；上行</w:t>
            </w:r>
          </w:p>
        </w:tc>
        <w:tc>
          <w:tcPr>
            <w:tcW w:w="953" w:type="dxa"/>
            <w:noWrap/>
            <w:vAlign w:val="center"/>
          </w:tcPr>
          <w:p w14:paraId="7DD07DEC">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498F3D44">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5FFF5515">
            <w:pPr>
              <w:spacing w:before="0" w:beforeAutospacing="0" w:after="0" w:line="276" w:lineRule="auto"/>
              <w:jc w:val="center"/>
              <w:textAlignment w:val="bottom"/>
              <w:rPr>
                <w:rFonts w:hint="eastAsia" w:ascii="宋体" w:hAnsi="宋体" w:eastAsia="宋体" w:cs="宋体"/>
                <w:color w:val="000000"/>
                <w:sz w:val="24"/>
                <w:szCs w:val="24"/>
              </w:rPr>
            </w:pPr>
          </w:p>
        </w:tc>
      </w:tr>
      <w:tr w14:paraId="7CAC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6E5FCAA5">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8</w:t>
            </w:r>
          </w:p>
        </w:tc>
        <w:tc>
          <w:tcPr>
            <w:tcW w:w="2967" w:type="dxa"/>
            <w:noWrap/>
            <w:vAlign w:val="center"/>
          </w:tcPr>
          <w:p w14:paraId="66C2D9A5">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纸张上行辊1</w:t>
            </w:r>
          </w:p>
        </w:tc>
        <w:tc>
          <w:tcPr>
            <w:tcW w:w="953" w:type="dxa"/>
            <w:noWrap/>
            <w:vAlign w:val="center"/>
          </w:tcPr>
          <w:p w14:paraId="3F90C65D">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6133E96A">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2FEDCF44">
            <w:pPr>
              <w:spacing w:before="0" w:beforeAutospacing="0" w:after="0" w:line="276" w:lineRule="auto"/>
              <w:jc w:val="center"/>
              <w:textAlignment w:val="bottom"/>
              <w:rPr>
                <w:rFonts w:hint="eastAsia" w:ascii="宋体" w:hAnsi="宋体" w:eastAsia="宋体" w:cs="宋体"/>
                <w:color w:val="000000"/>
                <w:sz w:val="24"/>
                <w:szCs w:val="24"/>
              </w:rPr>
            </w:pPr>
          </w:p>
        </w:tc>
      </w:tr>
      <w:tr w14:paraId="49CC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00CE06FB">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9</w:t>
            </w:r>
          </w:p>
        </w:tc>
        <w:tc>
          <w:tcPr>
            <w:tcW w:w="2967" w:type="dxa"/>
            <w:noWrap/>
            <w:vAlign w:val="center"/>
          </w:tcPr>
          <w:p w14:paraId="0F1AACC7">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纸张上行辊2</w:t>
            </w:r>
          </w:p>
        </w:tc>
        <w:tc>
          <w:tcPr>
            <w:tcW w:w="953" w:type="dxa"/>
            <w:noWrap/>
            <w:vAlign w:val="center"/>
          </w:tcPr>
          <w:p w14:paraId="1508E655">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6ED99A67">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350470D1">
            <w:pPr>
              <w:spacing w:before="0" w:beforeAutospacing="0" w:after="0" w:line="276" w:lineRule="auto"/>
              <w:jc w:val="center"/>
              <w:textAlignment w:val="bottom"/>
              <w:rPr>
                <w:rFonts w:hint="eastAsia" w:ascii="宋体" w:hAnsi="宋体" w:eastAsia="宋体" w:cs="宋体"/>
                <w:color w:val="000000"/>
                <w:sz w:val="24"/>
                <w:szCs w:val="24"/>
              </w:rPr>
            </w:pPr>
          </w:p>
        </w:tc>
      </w:tr>
      <w:tr w14:paraId="7182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0B4442A3">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10</w:t>
            </w:r>
          </w:p>
        </w:tc>
        <w:tc>
          <w:tcPr>
            <w:tcW w:w="2967" w:type="dxa"/>
            <w:noWrap/>
            <w:vAlign w:val="center"/>
          </w:tcPr>
          <w:p w14:paraId="38E41C48">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面朝下出纸辊</w:t>
            </w:r>
          </w:p>
        </w:tc>
        <w:tc>
          <w:tcPr>
            <w:tcW w:w="953" w:type="dxa"/>
            <w:noWrap/>
            <w:vAlign w:val="center"/>
          </w:tcPr>
          <w:p w14:paraId="3D07C96B">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01E4FB84">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0B3C1F5D">
            <w:pPr>
              <w:spacing w:before="0" w:beforeAutospacing="0" w:after="0" w:line="276" w:lineRule="auto"/>
              <w:jc w:val="center"/>
              <w:textAlignment w:val="bottom"/>
              <w:rPr>
                <w:rFonts w:hint="eastAsia" w:ascii="宋体" w:hAnsi="宋体" w:eastAsia="宋体" w:cs="宋体"/>
                <w:color w:val="000000"/>
                <w:sz w:val="24"/>
                <w:szCs w:val="24"/>
              </w:rPr>
            </w:pPr>
          </w:p>
        </w:tc>
      </w:tr>
      <w:tr w14:paraId="12F3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198982D1">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2967" w:type="dxa"/>
            <w:noWrap/>
            <w:vAlign w:val="center"/>
          </w:tcPr>
          <w:p w14:paraId="767A2837">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下行传送辊1</w:t>
            </w:r>
          </w:p>
        </w:tc>
        <w:tc>
          <w:tcPr>
            <w:tcW w:w="953" w:type="dxa"/>
            <w:noWrap/>
            <w:vAlign w:val="center"/>
          </w:tcPr>
          <w:p w14:paraId="1C06E36C">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09AF1C5B">
            <w:pPr>
              <w:spacing w:before="0" w:beforeAutospacing="0" w:after="0" w:line="276" w:lineRule="auto"/>
              <w:jc w:val="both"/>
              <w:textAlignment w:val="center"/>
              <w:rPr>
                <w:rFonts w:hint="eastAsia" w:ascii="宋体" w:hAnsi="宋体" w:eastAsia="宋体" w:cs="宋体"/>
                <w:color w:val="000000"/>
                <w:sz w:val="24"/>
                <w:szCs w:val="24"/>
              </w:rPr>
            </w:pPr>
          </w:p>
        </w:tc>
        <w:tc>
          <w:tcPr>
            <w:tcW w:w="1508" w:type="dxa"/>
            <w:noWrap/>
            <w:vAlign w:val="center"/>
          </w:tcPr>
          <w:p w14:paraId="3E64BE80">
            <w:pPr>
              <w:spacing w:before="0" w:beforeAutospacing="0" w:after="0" w:line="276" w:lineRule="auto"/>
              <w:jc w:val="center"/>
              <w:textAlignment w:val="bottom"/>
              <w:rPr>
                <w:rFonts w:hint="eastAsia" w:ascii="宋体" w:hAnsi="宋体" w:eastAsia="宋体" w:cs="宋体"/>
                <w:color w:val="000000"/>
                <w:sz w:val="24"/>
                <w:szCs w:val="24"/>
              </w:rPr>
            </w:pPr>
          </w:p>
        </w:tc>
      </w:tr>
      <w:tr w14:paraId="4CCA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36983412">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2967" w:type="dxa"/>
            <w:noWrap/>
            <w:vAlign w:val="center"/>
          </w:tcPr>
          <w:p w14:paraId="1775AF56">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下行传送辊2</w:t>
            </w:r>
          </w:p>
        </w:tc>
        <w:tc>
          <w:tcPr>
            <w:tcW w:w="953" w:type="dxa"/>
            <w:noWrap/>
            <w:vAlign w:val="center"/>
          </w:tcPr>
          <w:p w14:paraId="6EA4F4AC">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6A44F930">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7D2F4F3F">
            <w:pPr>
              <w:spacing w:before="0" w:beforeAutospacing="0" w:after="0" w:line="276" w:lineRule="auto"/>
              <w:jc w:val="center"/>
              <w:textAlignment w:val="bottom"/>
              <w:rPr>
                <w:rFonts w:hint="eastAsia" w:ascii="宋体" w:hAnsi="宋体" w:eastAsia="宋体" w:cs="宋体"/>
                <w:color w:val="000000"/>
                <w:sz w:val="24"/>
                <w:szCs w:val="24"/>
              </w:rPr>
            </w:pPr>
          </w:p>
        </w:tc>
      </w:tr>
      <w:tr w14:paraId="172B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2BAB3E30">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13</w:t>
            </w:r>
          </w:p>
        </w:tc>
        <w:tc>
          <w:tcPr>
            <w:tcW w:w="2967" w:type="dxa"/>
            <w:noWrap/>
            <w:vAlign w:val="center"/>
          </w:tcPr>
          <w:p w14:paraId="35670D66">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翻转驱动辊</w:t>
            </w:r>
          </w:p>
        </w:tc>
        <w:tc>
          <w:tcPr>
            <w:tcW w:w="953" w:type="dxa"/>
            <w:noWrap/>
            <w:vAlign w:val="center"/>
          </w:tcPr>
          <w:p w14:paraId="77543C0F">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067E23C6">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24CB571F">
            <w:pPr>
              <w:spacing w:before="0" w:beforeAutospacing="0" w:after="0" w:line="276" w:lineRule="auto"/>
              <w:jc w:val="center"/>
              <w:textAlignment w:val="bottom"/>
              <w:rPr>
                <w:rFonts w:hint="eastAsia" w:ascii="宋体" w:hAnsi="宋体" w:eastAsia="宋体" w:cs="宋体"/>
                <w:color w:val="000000"/>
                <w:sz w:val="24"/>
                <w:szCs w:val="24"/>
              </w:rPr>
            </w:pPr>
          </w:p>
        </w:tc>
      </w:tr>
      <w:tr w14:paraId="22F7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5211C17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14</w:t>
            </w:r>
          </w:p>
        </w:tc>
        <w:tc>
          <w:tcPr>
            <w:tcW w:w="2967" w:type="dxa"/>
            <w:noWrap/>
            <w:vAlign w:val="center"/>
          </w:tcPr>
          <w:p w14:paraId="02ADEBE4">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齿轮；M0.8*33*7.4</w:t>
            </w:r>
          </w:p>
        </w:tc>
        <w:tc>
          <w:tcPr>
            <w:tcW w:w="953" w:type="dxa"/>
            <w:noWrap/>
            <w:vAlign w:val="center"/>
          </w:tcPr>
          <w:p w14:paraId="17E5E9BD">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179" w:type="dxa"/>
            <w:noWrap/>
            <w:vAlign w:val="center"/>
          </w:tcPr>
          <w:p w14:paraId="03CAC2DA">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702723C2">
            <w:pPr>
              <w:spacing w:before="0" w:beforeAutospacing="0" w:after="0" w:line="276" w:lineRule="auto"/>
              <w:jc w:val="center"/>
              <w:textAlignment w:val="bottom"/>
              <w:rPr>
                <w:rFonts w:hint="eastAsia" w:ascii="宋体" w:hAnsi="宋体" w:eastAsia="宋体" w:cs="宋体"/>
                <w:color w:val="000000"/>
                <w:sz w:val="24"/>
                <w:szCs w:val="24"/>
              </w:rPr>
            </w:pPr>
          </w:p>
        </w:tc>
      </w:tr>
      <w:tr w14:paraId="4C0E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71CD56DC">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15</w:t>
            </w:r>
          </w:p>
        </w:tc>
        <w:tc>
          <w:tcPr>
            <w:tcW w:w="2967" w:type="dxa"/>
            <w:noWrap/>
            <w:vAlign w:val="center"/>
          </w:tcPr>
          <w:p w14:paraId="20398213">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齿轮；M*0.8*34*8.5</w:t>
            </w:r>
          </w:p>
        </w:tc>
        <w:tc>
          <w:tcPr>
            <w:tcW w:w="953" w:type="dxa"/>
            <w:noWrap/>
            <w:vAlign w:val="center"/>
          </w:tcPr>
          <w:p w14:paraId="2B700B7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179" w:type="dxa"/>
            <w:noWrap/>
            <w:vAlign w:val="center"/>
          </w:tcPr>
          <w:p w14:paraId="7C57BCC3">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03399DC9">
            <w:pPr>
              <w:spacing w:before="0" w:beforeAutospacing="0" w:after="0" w:line="276" w:lineRule="auto"/>
              <w:jc w:val="center"/>
              <w:textAlignment w:val="bottom"/>
              <w:rPr>
                <w:rFonts w:hint="eastAsia" w:ascii="宋体" w:hAnsi="宋体" w:eastAsia="宋体" w:cs="宋体"/>
                <w:color w:val="000000"/>
                <w:sz w:val="24"/>
                <w:szCs w:val="24"/>
              </w:rPr>
            </w:pPr>
          </w:p>
        </w:tc>
      </w:tr>
      <w:tr w14:paraId="7C11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6345F61A">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16</w:t>
            </w:r>
          </w:p>
        </w:tc>
        <w:tc>
          <w:tcPr>
            <w:tcW w:w="2967" w:type="dxa"/>
            <w:noWrap/>
            <w:vAlign w:val="center"/>
          </w:tcPr>
          <w:p w14:paraId="1BCD255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.辊；对齐调整</w:t>
            </w:r>
          </w:p>
        </w:tc>
        <w:tc>
          <w:tcPr>
            <w:tcW w:w="953" w:type="dxa"/>
            <w:noWrap/>
            <w:vAlign w:val="center"/>
          </w:tcPr>
          <w:p w14:paraId="10484577">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179" w:type="dxa"/>
            <w:noWrap/>
            <w:vAlign w:val="center"/>
          </w:tcPr>
          <w:p w14:paraId="4D1022D1">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0E9F3F8B">
            <w:pPr>
              <w:spacing w:before="0" w:beforeAutospacing="0" w:after="0" w:line="276" w:lineRule="auto"/>
              <w:jc w:val="center"/>
              <w:textAlignment w:val="bottom"/>
              <w:rPr>
                <w:rFonts w:hint="eastAsia" w:ascii="宋体" w:hAnsi="宋体" w:eastAsia="宋体" w:cs="宋体"/>
                <w:color w:val="000000"/>
                <w:sz w:val="24"/>
                <w:szCs w:val="24"/>
              </w:rPr>
            </w:pPr>
          </w:p>
        </w:tc>
      </w:tr>
      <w:tr w14:paraId="707F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5ECD64F3">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17</w:t>
            </w:r>
          </w:p>
        </w:tc>
        <w:tc>
          <w:tcPr>
            <w:tcW w:w="2967" w:type="dxa"/>
            <w:noWrap/>
            <w:vAlign w:val="center"/>
          </w:tcPr>
          <w:p w14:paraId="29712E32">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.辊；托盘</w:t>
            </w:r>
          </w:p>
        </w:tc>
        <w:tc>
          <w:tcPr>
            <w:tcW w:w="953" w:type="dxa"/>
            <w:noWrap/>
            <w:vAlign w:val="center"/>
          </w:tcPr>
          <w:p w14:paraId="224689F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179" w:type="dxa"/>
            <w:noWrap/>
            <w:vAlign w:val="center"/>
          </w:tcPr>
          <w:p w14:paraId="5DA67062">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1570801D">
            <w:pPr>
              <w:spacing w:before="0" w:beforeAutospacing="0" w:after="0" w:line="276" w:lineRule="auto"/>
              <w:jc w:val="center"/>
              <w:textAlignment w:val="bottom"/>
              <w:rPr>
                <w:rFonts w:hint="eastAsia" w:ascii="宋体" w:hAnsi="宋体" w:eastAsia="宋体" w:cs="宋体"/>
                <w:color w:val="000000"/>
                <w:sz w:val="24"/>
                <w:szCs w:val="24"/>
              </w:rPr>
            </w:pPr>
          </w:p>
        </w:tc>
      </w:tr>
      <w:tr w14:paraId="2568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1B44592E">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18</w:t>
            </w:r>
          </w:p>
        </w:tc>
        <w:tc>
          <w:tcPr>
            <w:tcW w:w="2967" w:type="dxa"/>
            <w:noWrap/>
            <w:vAlign w:val="center"/>
          </w:tcPr>
          <w:p w14:paraId="5FE5E10B">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.辊；退出，海绵</w:t>
            </w:r>
          </w:p>
        </w:tc>
        <w:tc>
          <w:tcPr>
            <w:tcW w:w="953" w:type="dxa"/>
            <w:noWrap/>
            <w:vAlign w:val="center"/>
          </w:tcPr>
          <w:p w14:paraId="5C9E36C0">
            <w:pPr>
              <w:spacing w:before="0" w:beforeAutospacing="0" w:after="0" w:line="27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179" w:type="dxa"/>
            <w:noWrap/>
            <w:vAlign w:val="center"/>
          </w:tcPr>
          <w:p w14:paraId="0F890522">
            <w:pPr>
              <w:spacing w:before="0" w:beforeAutospacing="0" w:after="0" w:line="276" w:lineRule="auto"/>
              <w:jc w:val="center"/>
              <w:textAlignment w:val="center"/>
              <w:rPr>
                <w:rFonts w:hint="eastAsia" w:ascii="宋体" w:hAnsi="宋体" w:eastAsia="宋体" w:cs="宋体"/>
                <w:color w:val="000000"/>
                <w:sz w:val="24"/>
                <w:szCs w:val="24"/>
              </w:rPr>
            </w:pPr>
          </w:p>
        </w:tc>
        <w:tc>
          <w:tcPr>
            <w:tcW w:w="1508" w:type="dxa"/>
            <w:noWrap/>
            <w:vAlign w:val="center"/>
          </w:tcPr>
          <w:p w14:paraId="67B19BA1">
            <w:pPr>
              <w:spacing w:before="0" w:beforeAutospacing="0" w:after="0" w:line="276" w:lineRule="auto"/>
              <w:jc w:val="center"/>
              <w:textAlignment w:val="bottom"/>
              <w:rPr>
                <w:rFonts w:hint="eastAsia" w:ascii="宋体" w:hAnsi="宋体" w:eastAsia="宋体" w:cs="宋体"/>
                <w:color w:val="000000"/>
                <w:sz w:val="24"/>
                <w:szCs w:val="24"/>
              </w:rPr>
            </w:pPr>
          </w:p>
        </w:tc>
      </w:tr>
      <w:tr w14:paraId="3CB8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180" w:type="dxa"/>
            <w:gridSpan w:val="4"/>
            <w:noWrap/>
            <w:vAlign w:val="center"/>
          </w:tcPr>
          <w:p w14:paraId="5A55D026">
            <w:pPr>
              <w:spacing w:before="0" w:beforeAutospacing="0" w:after="0"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配件小计</w:t>
            </w:r>
          </w:p>
        </w:tc>
        <w:tc>
          <w:tcPr>
            <w:tcW w:w="1508" w:type="dxa"/>
            <w:noWrap/>
            <w:vAlign w:val="center"/>
          </w:tcPr>
          <w:p w14:paraId="5B30F590">
            <w:pPr>
              <w:spacing w:before="0" w:beforeAutospacing="0" w:after="0" w:line="276" w:lineRule="auto"/>
              <w:jc w:val="center"/>
              <w:textAlignment w:val="bottom"/>
              <w:rPr>
                <w:rFonts w:hint="eastAsia" w:ascii="宋体" w:hAnsi="宋体" w:eastAsia="宋体" w:cs="等线"/>
                <w:color w:val="000000"/>
                <w:sz w:val="24"/>
                <w:szCs w:val="24"/>
              </w:rPr>
            </w:pPr>
          </w:p>
        </w:tc>
      </w:tr>
      <w:tr w14:paraId="127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47FB4FF8">
            <w:pPr>
              <w:spacing w:before="0" w:beforeAutospacing="0" w:after="0" w:line="276"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19</w:t>
            </w:r>
          </w:p>
        </w:tc>
        <w:tc>
          <w:tcPr>
            <w:tcW w:w="2967" w:type="dxa"/>
            <w:noWrap/>
            <w:vAlign w:val="center"/>
          </w:tcPr>
          <w:p w14:paraId="71A05E74">
            <w:pPr>
              <w:spacing w:before="0" w:beforeAutospacing="0" w:after="0" w:line="276"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bidi="ar"/>
              </w:rPr>
              <w:t>拆机</w:t>
            </w:r>
            <w:r>
              <w:rPr>
                <w:rFonts w:hint="eastAsia" w:ascii="宋体" w:hAnsi="宋体" w:eastAsia="宋体" w:cs="宋体"/>
                <w:color w:val="000000"/>
                <w:sz w:val="24"/>
                <w:szCs w:val="24"/>
                <w:lang w:bidi="ar"/>
              </w:rPr>
              <w:t>保养</w:t>
            </w:r>
          </w:p>
        </w:tc>
        <w:tc>
          <w:tcPr>
            <w:tcW w:w="953" w:type="dxa"/>
            <w:noWrap/>
            <w:vAlign w:val="center"/>
          </w:tcPr>
          <w:p w14:paraId="01609673">
            <w:pPr>
              <w:spacing w:before="0" w:beforeAutospacing="0" w:after="0" w:line="276"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179" w:type="dxa"/>
            <w:noWrap/>
            <w:vAlign w:val="center"/>
          </w:tcPr>
          <w:p w14:paraId="43C92697">
            <w:pPr>
              <w:spacing w:before="0" w:beforeAutospacing="0" w:after="0" w:line="276" w:lineRule="auto"/>
              <w:jc w:val="center"/>
              <w:rPr>
                <w:rFonts w:hint="eastAsia" w:ascii="宋体" w:hAnsi="宋体" w:eastAsia="宋体" w:cs="宋体"/>
                <w:color w:val="000000"/>
                <w:sz w:val="24"/>
                <w:szCs w:val="24"/>
              </w:rPr>
            </w:pPr>
            <w:bookmarkStart w:id="0" w:name="_GoBack"/>
            <w:bookmarkEnd w:id="0"/>
          </w:p>
        </w:tc>
        <w:tc>
          <w:tcPr>
            <w:tcW w:w="1508" w:type="dxa"/>
            <w:noWrap/>
            <w:vAlign w:val="center"/>
          </w:tcPr>
          <w:p w14:paraId="75BD484B">
            <w:pPr>
              <w:spacing w:before="0" w:beforeAutospacing="0" w:after="0" w:line="276" w:lineRule="auto"/>
              <w:jc w:val="center"/>
              <w:rPr>
                <w:rFonts w:hint="eastAsia" w:ascii="宋体" w:hAnsi="宋体" w:eastAsia="宋体" w:cs="宋体"/>
                <w:color w:val="000000"/>
                <w:sz w:val="24"/>
                <w:szCs w:val="24"/>
              </w:rPr>
            </w:pPr>
          </w:p>
        </w:tc>
      </w:tr>
      <w:tr w14:paraId="4201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1" w:type="dxa"/>
            <w:noWrap/>
            <w:vAlign w:val="center"/>
          </w:tcPr>
          <w:p w14:paraId="1AEC1BA6">
            <w:pPr>
              <w:spacing w:before="0" w:beforeAutospacing="0" w:after="0" w:line="276"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20</w:t>
            </w:r>
          </w:p>
        </w:tc>
        <w:tc>
          <w:tcPr>
            <w:tcW w:w="2967" w:type="dxa"/>
            <w:noWrap/>
            <w:vAlign w:val="center"/>
          </w:tcPr>
          <w:p w14:paraId="33FE5A9D">
            <w:pPr>
              <w:spacing w:before="0" w:beforeAutospacing="0" w:after="0" w:line="276"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打印头清洗</w:t>
            </w:r>
          </w:p>
        </w:tc>
        <w:tc>
          <w:tcPr>
            <w:tcW w:w="953" w:type="dxa"/>
            <w:noWrap/>
            <w:vAlign w:val="center"/>
          </w:tcPr>
          <w:p w14:paraId="07AFC49B">
            <w:pPr>
              <w:spacing w:before="0" w:beforeAutospacing="0" w:after="0" w:line="276"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1179" w:type="dxa"/>
            <w:noWrap/>
            <w:vAlign w:val="center"/>
          </w:tcPr>
          <w:p w14:paraId="2074E9B6">
            <w:pPr>
              <w:spacing w:before="0" w:beforeAutospacing="0" w:after="0" w:line="276" w:lineRule="auto"/>
              <w:jc w:val="center"/>
              <w:rPr>
                <w:rFonts w:hint="eastAsia" w:ascii="宋体" w:hAnsi="宋体" w:eastAsia="宋体" w:cs="宋体"/>
                <w:color w:val="000000"/>
                <w:sz w:val="24"/>
                <w:szCs w:val="24"/>
              </w:rPr>
            </w:pPr>
          </w:p>
        </w:tc>
        <w:tc>
          <w:tcPr>
            <w:tcW w:w="1508" w:type="dxa"/>
            <w:noWrap/>
            <w:vAlign w:val="center"/>
          </w:tcPr>
          <w:p w14:paraId="1D9D702C">
            <w:pPr>
              <w:spacing w:before="0" w:beforeAutospacing="0" w:after="0" w:line="276" w:lineRule="auto"/>
              <w:jc w:val="center"/>
              <w:rPr>
                <w:rFonts w:hint="eastAsia" w:ascii="宋体" w:hAnsi="宋体" w:eastAsia="宋体" w:cs="宋体"/>
                <w:color w:val="000000"/>
                <w:sz w:val="24"/>
                <w:szCs w:val="24"/>
              </w:rPr>
            </w:pPr>
          </w:p>
        </w:tc>
      </w:tr>
    </w:tbl>
    <w:p w14:paraId="7F8B4A31">
      <w:pPr>
        <w:numPr>
          <w:ilvl w:val="0"/>
          <w:numId w:val="0"/>
        </w:numPr>
        <w:spacing w:line="360" w:lineRule="auto"/>
        <w:jc w:val="both"/>
        <w:rPr>
          <w:rFonts w:hint="eastAsia" w:ascii="宋体" w:hAnsi="宋体" w:cs="宋体"/>
          <w:sz w:val="24"/>
          <w:szCs w:val="24"/>
          <w:lang w:val="en-US" w:eastAsia="zh-CN"/>
        </w:rPr>
      </w:pPr>
    </w:p>
    <w:p w14:paraId="75087186">
      <w:pPr>
        <w:numPr>
          <w:ilvl w:val="0"/>
          <w:numId w:val="1"/>
        </w:numPr>
        <w:ind w:left="0" w:leftChars="0" w:firstLine="420" w:firstLineChars="0"/>
        <w:jc w:val="both"/>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服务要求</w:t>
      </w:r>
    </w:p>
    <w:p w14:paraId="73F6DB50">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s="宋体"/>
          <w:sz w:val="24"/>
        </w:rPr>
        <w:t>体检报告制作打印机</w:t>
      </w:r>
      <w:r>
        <w:rPr>
          <w:rFonts w:hint="eastAsia" w:ascii="宋体" w:hAnsi="宋体" w:eastAsia="宋体" w:cs="宋体"/>
          <w:sz w:val="24"/>
          <w:szCs w:val="24"/>
          <w:lang w:val="en-US" w:eastAsia="zh-CN"/>
        </w:rPr>
        <w:t>定期</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维护保养</w:t>
      </w:r>
      <w:r>
        <w:rPr>
          <w:rFonts w:hint="eastAsia" w:ascii="宋体" w:hAnsi="宋体" w:cs="宋体"/>
          <w:sz w:val="24"/>
          <w:szCs w:val="24"/>
          <w:lang w:val="en-US" w:eastAsia="zh-CN"/>
        </w:rPr>
        <w:t>服务，提供不低于2个月一次的设备检查、调试和清洁服务，提供频率范围内的初级保养报告。</w:t>
      </w:r>
    </w:p>
    <w:p w14:paraId="49AA71DB">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s="宋体"/>
          <w:sz w:val="24"/>
        </w:rPr>
        <w:t>体检报告制作打印机</w:t>
      </w:r>
      <w:r>
        <w:rPr>
          <w:rFonts w:hint="eastAsia" w:ascii="宋体" w:hAnsi="宋体" w:eastAsia="宋体" w:cs="宋体"/>
          <w:sz w:val="24"/>
          <w:szCs w:val="24"/>
          <w:lang w:val="en-US" w:eastAsia="zh-CN"/>
        </w:rPr>
        <w:t>定期</w:t>
      </w:r>
      <w:r>
        <w:rPr>
          <w:rFonts w:hint="eastAsia" w:ascii="宋体" w:hAnsi="宋体" w:cs="宋体"/>
          <w:sz w:val="24"/>
          <w:szCs w:val="24"/>
          <w:lang w:val="en-US" w:eastAsia="zh-CN"/>
        </w:rPr>
        <w:t>的检修</w:t>
      </w:r>
      <w:r>
        <w:rPr>
          <w:rFonts w:hint="eastAsia" w:ascii="宋体" w:hAnsi="宋体" w:eastAsia="宋体" w:cs="宋体"/>
          <w:sz w:val="24"/>
          <w:szCs w:val="24"/>
          <w:lang w:val="en-US" w:eastAsia="zh-CN"/>
        </w:rPr>
        <w:t>保养</w:t>
      </w:r>
      <w:r>
        <w:rPr>
          <w:rFonts w:hint="eastAsia" w:ascii="宋体" w:hAnsi="宋体" w:cs="宋体"/>
          <w:sz w:val="24"/>
          <w:szCs w:val="24"/>
          <w:lang w:val="en-US" w:eastAsia="zh-CN"/>
        </w:rPr>
        <w:t>服务，提供不低于4个月一次的内部检修、各传送单元内部润滑及清洁服务，提供频率范围内的中级保养报告。</w:t>
      </w:r>
    </w:p>
    <w:p w14:paraId="5B422085">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提供</w:t>
      </w:r>
      <w:r>
        <w:rPr>
          <w:rFonts w:hint="eastAsia" w:ascii="宋体" w:hAnsi="宋体" w:cs="宋体"/>
          <w:sz w:val="24"/>
        </w:rPr>
        <w:t>体检报告制作打印机</w:t>
      </w:r>
      <w:r>
        <w:rPr>
          <w:rFonts w:hint="eastAsia" w:ascii="宋体" w:hAnsi="宋体" w:eastAsia="宋体" w:cs="宋体"/>
          <w:sz w:val="24"/>
          <w:szCs w:val="24"/>
          <w:lang w:val="en-US" w:eastAsia="zh-CN"/>
        </w:rPr>
        <w:t>定期</w:t>
      </w:r>
      <w:r>
        <w:rPr>
          <w:rFonts w:hint="eastAsia" w:ascii="宋体" w:hAnsi="宋体" w:cs="宋体"/>
          <w:sz w:val="24"/>
          <w:szCs w:val="24"/>
          <w:lang w:val="en-US" w:eastAsia="zh-CN"/>
        </w:rPr>
        <w:t>的更换相应易损件服务，提供不高于每打印数量100万页时的更换易损件、整机拆机清洁和检修，提供每打印100万页时的高级保养报告。</w:t>
      </w:r>
    </w:p>
    <w:p w14:paraId="35850DFD">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上述1.2.3项保养服务可按周期重叠执行。</w:t>
      </w:r>
    </w:p>
    <w:p w14:paraId="0DEE46C0">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提供电话远程服务，提供10分钟内电话响应时限，负责指导用户解决问题。</w:t>
      </w:r>
    </w:p>
    <w:p w14:paraId="09169A20">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提供现场服务，提供36小时内的现场响应时限，处理故障问题；特殊情况或加急故障时，承诺提供24小时内的现场响应时限</w:t>
      </w:r>
      <w:r>
        <w:rPr>
          <w:rFonts w:hint="eastAsia" w:ascii="仿宋" w:hAnsi="仿宋" w:eastAsia="仿宋"/>
          <w:sz w:val="24"/>
          <w:szCs w:val="24"/>
        </w:rPr>
        <w:t>。</w:t>
      </w:r>
    </w:p>
    <w:p w14:paraId="10256E9F">
      <w:pPr>
        <w:numPr>
          <w:ilvl w:val="0"/>
          <w:numId w:val="3"/>
        </w:numPr>
        <w:spacing w:line="360" w:lineRule="auto"/>
        <w:ind w:left="0" w:leftChars="0" w:firstLine="400" w:firstLineChars="0"/>
        <w:jc w:val="both"/>
        <w:rPr>
          <w:rFonts w:hint="default" w:ascii="宋体" w:hAnsi="宋体" w:cs="宋体"/>
          <w:sz w:val="24"/>
          <w:szCs w:val="24"/>
          <w:lang w:val="en-US" w:eastAsia="zh-CN"/>
        </w:rPr>
      </w:pPr>
      <w:r>
        <w:rPr>
          <w:rFonts w:hint="eastAsia" w:ascii="宋体" w:hAnsi="宋体" w:cs="宋体"/>
          <w:sz w:val="24"/>
          <w:szCs w:val="24"/>
          <w:lang w:val="en-US" w:eastAsia="zh-CN"/>
        </w:rPr>
        <w:t>提供不限次数的操作培训服务。</w:t>
      </w:r>
    </w:p>
    <w:p w14:paraId="076F5160">
      <w:pPr>
        <w:numPr>
          <w:ilvl w:val="0"/>
          <w:numId w:val="3"/>
        </w:numPr>
        <w:spacing w:line="360" w:lineRule="auto"/>
        <w:ind w:left="0" w:leftChars="0" w:firstLine="400" w:firstLineChars="0"/>
        <w:jc w:val="both"/>
        <w:rPr>
          <w:rFonts w:hint="default" w:ascii="宋体" w:hAnsi="宋体" w:cs="宋体"/>
          <w:sz w:val="24"/>
          <w:szCs w:val="24"/>
          <w:lang w:val="en-US" w:eastAsia="zh-CN"/>
        </w:rPr>
      </w:pPr>
      <w:r>
        <w:rPr>
          <w:rFonts w:hint="eastAsia" w:ascii="宋体" w:hAnsi="宋体" w:cs="宋体"/>
          <w:sz w:val="24"/>
          <w:szCs w:val="24"/>
          <w:lang w:val="en-US" w:eastAsia="zh-CN"/>
        </w:rPr>
        <w:t>提供体检报告制作系统和提供体检报告制作打印机设备内置软件免费升级。</w:t>
      </w:r>
    </w:p>
    <w:p w14:paraId="71BE60FD">
      <w:pPr>
        <w:numPr>
          <w:ilvl w:val="0"/>
          <w:numId w:val="3"/>
        </w:numPr>
        <w:spacing w:line="360" w:lineRule="auto"/>
        <w:ind w:left="0" w:leftChars="0" w:firstLine="400" w:firstLineChars="0"/>
        <w:jc w:val="both"/>
        <w:rPr>
          <w:rFonts w:hint="default" w:ascii="宋体" w:hAnsi="宋体" w:cs="宋体"/>
          <w:sz w:val="24"/>
          <w:szCs w:val="24"/>
          <w:lang w:val="en-US" w:eastAsia="zh-CN"/>
        </w:rPr>
      </w:pPr>
      <w:r>
        <w:rPr>
          <w:rFonts w:hint="eastAsia" w:ascii="宋体" w:hAnsi="宋体" w:cs="宋体"/>
          <w:sz w:val="24"/>
          <w:szCs w:val="24"/>
          <w:lang w:val="en-US" w:eastAsia="zh-CN"/>
        </w:rPr>
        <w:t>若遇采购人需求，提供移机服务。</w:t>
      </w:r>
    </w:p>
    <w:p w14:paraId="4D9467C0">
      <w:pPr>
        <w:numPr>
          <w:ilvl w:val="0"/>
          <w:numId w:val="3"/>
        </w:numPr>
        <w:spacing w:line="360" w:lineRule="auto"/>
        <w:ind w:left="0" w:leftChars="0" w:firstLine="40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服务商应提供应急方案：通过远程及现场无法修复的故障，服务商应提供应急方案，保障科室业务正常运行。</w:t>
      </w:r>
    </w:p>
    <w:p w14:paraId="3E7C1665">
      <w:pPr>
        <w:numPr>
          <w:ilvl w:val="0"/>
          <w:numId w:val="1"/>
        </w:numPr>
        <w:ind w:left="0" w:leftChars="0" w:firstLine="420" w:firstLineChars="0"/>
        <w:jc w:val="both"/>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商务要求</w:t>
      </w:r>
    </w:p>
    <w:p w14:paraId="396EBEFC">
      <w:pPr>
        <w:numPr>
          <w:ilvl w:val="0"/>
          <w:numId w:val="4"/>
        </w:numPr>
        <w:spacing w:line="360" w:lineRule="auto"/>
        <w:ind w:left="0" w:leftChars="0" w:firstLine="400"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服务期限：自签订合同后起三年时间，合同一年一签。</w:t>
      </w:r>
    </w:p>
    <w:p w14:paraId="31B28638">
      <w:pPr>
        <w:numPr>
          <w:ilvl w:val="0"/>
          <w:numId w:val="4"/>
        </w:numPr>
        <w:spacing w:line="360" w:lineRule="auto"/>
        <w:ind w:left="0" w:leftChars="0" w:firstLine="400"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服务地点：成都市第五人民医院指定地点。</w:t>
      </w:r>
    </w:p>
    <w:p w14:paraId="5007D420">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EA97DDA-6282-46AC-80C6-6FCC2002099C}"/>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EC8CE2C-56ED-4045-B8B5-4E3C93D7A119}"/>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8E496EE3-2C59-46C1-AFF5-01E7627EA5F9}"/>
  </w:font>
  <w:font w:name="仿宋">
    <w:panose1 w:val="02010609060101010101"/>
    <w:charset w:val="86"/>
    <w:family w:val="modern"/>
    <w:pitch w:val="default"/>
    <w:sig w:usb0="800002BF" w:usb1="38CF7CFA" w:usb2="00000016" w:usb3="00000000" w:csb0="00040001" w:csb1="00000000"/>
    <w:embedRegular r:id="rId4" w:fontKey="{D106BDDB-7CE5-4F4F-A089-3E0BE91511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289D8"/>
    <w:multiLevelType w:val="singleLevel"/>
    <w:tmpl w:val="AA2289D8"/>
    <w:lvl w:ilvl="0" w:tentative="0">
      <w:start w:val="1"/>
      <w:numFmt w:val="decimal"/>
      <w:suff w:val="nothing"/>
      <w:lvlText w:val="%1．"/>
      <w:lvlJc w:val="left"/>
      <w:pPr>
        <w:ind w:left="0" w:firstLine="400"/>
      </w:pPr>
      <w:rPr>
        <w:rFonts w:hint="default"/>
      </w:rPr>
    </w:lvl>
  </w:abstractNum>
  <w:abstractNum w:abstractNumId="1">
    <w:nsid w:val="BF86152C"/>
    <w:multiLevelType w:val="singleLevel"/>
    <w:tmpl w:val="BF86152C"/>
    <w:lvl w:ilvl="0" w:tentative="0">
      <w:start w:val="1"/>
      <w:numFmt w:val="decimal"/>
      <w:suff w:val="nothing"/>
      <w:lvlText w:val="%1．"/>
      <w:lvlJc w:val="left"/>
      <w:pPr>
        <w:ind w:left="0" w:firstLine="400"/>
      </w:pPr>
      <w:rPr>
        <w:rFonts w:hint="default"/>
      </w:rPr>
    </w:lvl>
  </w:abstractNum>
  <w:abstractNum w:abstractNumId="2">
    <w:nsid w:val="F2BD5B26"/>
    <w:multiLevelType w:val="singleLevel"/>
    <w:tmpl w:val="F2BD5B26"/>
    <w:lvl w:ilvl="0" w:tentative="0">
      <w:start w:val="1"/>
      <w:numFmt w:val="chineseCounting"/>
      <w:suff w:val="nothing"/>
      <w:lvlText w:val="%1、"/>
      <w:lvlJc w:val="left"/>
      <w:pPr>
        <w:ind w:left="0" w:firstLine="420"/>
      </w:pPr>
      <w:rPr>
        <w:rFonts w:hint="eastAsia"/>
      </w:rPr>
    </w:lvl>
  </w:abstractNum>
  <w:abstractNum w:abstractNumId="3">
    <w:nsid w:val="77BCDA0D"/>
    <w:multiLevelType w:val="singleLevel"/>
    <w:tmpl w:val="77BCDA0D"/>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45E00B3"/>
    <w:rsid w:val="1C550B58"/>
    <w:rsid w:val="21C33CC9"/>
    <w:rsid w:val="230751DE"/>
    <w:rsid w:val="30D90521"/>
    <w:rsid w:val="335257AD"/>
    <w:rsid w:val="348D5F2C"/>
    <w:rsid w:val="35F475EF"/>
    <w:rsid w:val="36193C1A"/>
    <w:rsid w:val="36781175"/>
    <w:rsid w:val="409A576D"/>
    <w:rsid w:val="41B636AC"/>
    <w:rsid w:val="42F637F7"/>
    <w:rsid w:val="43054AC7"/>
    <w:rsid w:val="4376774B"/>
    <w:rsid w:val="43A63CED"/>
    <w:rsid w:val="445C451D"/>
    <w:rsid w:val="494C6B32"/>
    <w:rsid w:val="4C617D74"/>
    <w:rsid w:val="50962F12"/>
    <w:rsid w:val="56E21C0C"/>
    <w:rsid w:val="59F25779"/>
    <w:rsid w:val="5B7C721B"/>
    <w:rsid w:val="5CA21F50"/>
    <w:rsid w:val="5E7A4162"/>
    <w:rsid w:val="6083374F"/>
    <w:rsid w:val="67A5501F"/>
    <w:rsid w:val="6DAF419E"/>
    <w:rsid w:val="731C73C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toc 6"/>
    <w:basedOn w:val="1"/>
    <w:next w:val="1"/>
    <w:unhideWhenUsed/>
    <w:qFormat/>
    <w:uiPriority w:val="39"/>
    <w:pPr>
      <w:ind w:left="2100" w:leftChars="1000"/>
    </w:pPr>
    <w:rPr>
      <w:szCs w:val="22"/>
    </w:rPr>
  </w:style>
  <w:style w:type="paragraph" w:styleId="8">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9">
    <w:name w:val="Body Text First Indent"/>
    <w:basedOn w:val="4"/>
    <w:next w:val="7"/>
    <w:unhideWhenUsed/>
    <w:qFormat/>
    <w:uiPriority w:val="99"/>
    <w:pPr>
      <w:ind w:firstLine="420" w:firstLineChars="100"/>
    </w:pPr>
  </w:style>
  <w:style w:type="paragraph" w:styleId="10">
    <w:name w:val="Body Text First Indent 2"/>
    <w:basedOn w:val="5"/>
    <w:next w:val="9"/>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5">
    <w:name w:val="BodyText"/>
    <w:basedOn w:val="1"/>
    <w:next w:val="1"/>
    <w:qFormat/>
    <w:uiPriority w:val="0"/>
    <w:pPr>
      <w:spacing w:after="120"/>
    </w:pPr>
  </w:style>
  <w:style w:type="paragraph" w:styleId="16">
    <w:name w:val="List Paragraph"/>
    <w:basedOn w:val="1"/>
    <w:unhideWhenUsed/>
    <w:qFormat/>
    <w:uiPriority w:val="99"/>
    <w:pPr>
      <w:ind w:firstLine="420" w:firstLineChars="200"/>
    </w:pPr>
  </w:style>
  <w:style w:type="paragraph" w:customStyle="1" w:styleId="17">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1161</Words>
  <Characters>1200</Characters>
  <Lines>0</Lines>
  <Paragraphs>0</Paragraphs>
  <TotalTime>1</TotalTime>
  <ScaleCrop>false</ScaleCrop>
  <LinksUpToDate>false</LinksUpToDate>
  <CharactersWithSpaces>1210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2026-01-23T07:08:22Z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