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465"/>
        <w:gridCol w:w="1995"/>
        <w:gridCol w:w="3180"/>
      </w:tblGrid>
      <w:tr w14:paraId="6DE5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C1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5B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超声乳化治疗仪手柄2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91C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</w:t>
            </w:r>
          </w:p>
        </w:tc>
      </w:tr>
      <w:tr w14:paraId="71E4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超声乳化治疗仪手柄2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B5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便携式彩色多普勒超声诊断仪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C3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核酸分子杂交仪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EC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新生儿蓝光治疗箱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4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移动式心电检查仪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90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肺功能测试系统（支气管药物激发模块）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01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经耳道内镜持续灌流手术系统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6E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涎腺肿瘤内镜手术器械包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0F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医用负压吸引器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60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血管斑块切除仪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0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手术动力装置-配件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5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手术辅助照明灯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6A556F1"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8F14B33"/>
    <w:rsid w:val="2DCA6D50"/>
    <w:rsid w:val="30941AEB"/>
    <w:rsid w:val="37E666B0"/>
    <w:rsid w:val="39983881"/>
    <w:rsid w:val="3A2A14B6"/>
    <w:rsid w:val="3E7065D9"/>
    <w:rsid w:val="59F6057D"/>
    <w:rsid w:val="5BED3A11"/>
    <w:rsid w:val="5FBD0F09"/>
    <w:rsid w:val="64476528"/>
    <w:rsid w:val="65C94A1F"/>
    <w:rsid w:val="6BA442DD"/>
    <w:rsid w:val="6DC612AF"/>
    <w:rsid w:val="78CE0D98"/>
    <w:rsid w:val="793B6198"/>
    <w:rsid w:val="7CBF3BAF"/>
    <w:rsid w:val="7F006DBB"/>
    <w:rsid w:val="7F21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880</Words>
  <Characters>962</Characters>
  <Lines>0</Lines>
  <Paragraphs>0</Paragraphs>
  <TotalTime>0</TotalTime>
  <ScaleCrop>false</ScaleCrop>
  <LinksUpToDate>false</LinksUpToDate>
  <CharactersWithSpaces>962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焦焦</cp:lastModifiedBy>
  <dcterms:modified xsi:type="dcterms:W3CDTF">2026-05-25T03:37:26Z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